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BED" w:rsidRPr="006B4BED" w:rsidRDefault="006B4BED" w:rsidP="006B4BED">
      <w:pPr>
        <w:rPr>
          <w:sz w:val="20"/>
          <w:szCs w:val="20"/>
        </w:rPr>
      </w:pPr>
      <w:bookmarkStart w:id="0" w:name="_GoBack"/>
      <w:bookmarkEnd w:id="0"/>
    </w:p>
    <w:p w:rsidR="006B4BED" w:rsidRDefault="006B4BED" w:rsidP="006B4BED">
      <w:pPr>
        <w:pStyle w:val="Header"/>
        <w:jc w:val="center"/>
        <w:rPr>
          <w:b/>
          <w:sz w:val="100"/>
        </w:rPr>
      </w:pPr>
    </w:p>
    <w:p w:rsidR="006B4BED" w:rsidRPr="000B2F9D" w:rsidRDefault="006B4BED" w:rsidP="006B4BED">
      <w:pPr>
        <w:pStyle w:val="Header"/>
        <w:jc w:val="center"/>
        <w:rPr>
          <w:rFonts w:ascii="Times New Roman" w:hAnsi="Times New Roman" w:cs="Times New Roman"/>
          <w:b/>
          <w:sz w:val="100"/>
        </w:rPr>
      </w:pPr>
      <w:r w:rsidRPr="000B2F9D">
        <w:rPr>
          <w:rFonts w:ascii="Times New Roman" w:hAnsi="Times New Roman" w:cs="Times New Roman"/>
          <w:b/>
          <w:sz w:val="100"/>
        </w:rPr>
        <w:t xml:space="preserve">Academic Standards for </w:t>
      </w:r>
    </w:p>
    <w:p w:rsidR="006B4BED" w:rsidRPr="000B2F9D" w:rsidRDefault="006B4BED" w:rsidP="006B4BED">
      <w:pPr>
        <w:pStyle w:val="Header"/>
        <w:jc w:val="center"/>
        <w:rPr>
          <w:rFonts w:ascii="Times New Roman" w:hAnsi="Times New Roman" w:cs="Times New Roman"/>
          <w:b/>
          <w:i/>
          <w:sz w:val="36"/>
        </w:rPr>
      </w:pPr>
      <w:r w:rsidRPr="000B2F9D">
        <w:rPr>
          <w:rFonts w:ascii="Times New Roman" w:hAnsi="Times New Roman" w:cs="Times New Roman"/>
          <w:b/>
          <w:sz w:val="100"/>
        </w:rPr>
        <w:t>Mathematics</w:t>
      </w:r>
      <w:r w:rsidR="00887169">
        <w:rPr>
          <w:rFonts w:ascii="Times New Roman" w:hAnsi="Times New Roman" w:cs="Times New Roman"/>
          <w:b/>
          <w:sz w:val="100"/>
        </w:rPr>
        <w:t>*</w:t>
      </w:r>
    </w:p>
    <w:p w:rsidR="006B4BED" w:rsidRPr="000B2F9D" w:rsidRDefault="006B4BED" w:rsidP="006B4BED">
      <w:pPr>
        <w:pStyle w:val="Header"/>
        <w:jc w:val="center"/>
        <w:rPr>
          <w:rFonts w:ascii="Times New Roman" w:hAnsi="Times New Roman" w:cs="Times New Roman"/>
          <w:b/>
          <w:i/>
          <w:color w:val="FF0000"/>
          <w:sz w:val="36"/>
        </w:rPr>
      </w:pPr>
    </w:p>
    <w:p w:rsidR="006B4BED" w:rsidRPr="000B2F9D" w:rsidRDefault="006B4BED" w:rsidP="006B4BED">
      <w:pPr>
        <w:pStyle w:val="Header"/>
        <w:jc w:val="center"/>
        <w:rPr>
          <w:rFonts w:ascii="Times New Roman" w:hAnsi="Times New Roman" w:cs="Times New Roman"/>
          <w:b/>
          <w:i/>
          <w:color w:val="FF0000"/>
          <w:sz w:val="36"/>
        </w:rPr>
      </w:pPr>
      <w:r w:rsidRPr="000B2F9D">
        <w:rPr>
          <w:rFonts w:ascii="Times New Roman" w:hAnsi="Times New Roman" w:cs="Times New Roman"/>
          <w:b/>
          <w:i/>
          <w:color w:val="FF0000"/>
          <w:sz w:val="36"/>
        </w:rPr>
        <w:t>Grades Pre K – High School</w:t>
      </w:r>
    </w:p>
    <w:p w:rsidR="006B4BED" w:rsidRPr="000B2F9D" w:rsidRDefault="006B4BED" w:rsidP="006B4BED">
      <w:pPr>
        <w:pStyle w:val="Header"/>
        <w:jc w:val="center"/>
        <w:rPr>
          <w:rFonts w:ascii="Times New Roman" w:hAnsi="Times New Roman" w:cs="Times New Roman"/>
          <w:b/>
          <w:i/>
          <w:color w:val="FF0000"/>
          <w:sz w:val="36"/>
        </w:rPr>
      </w:pPr>
      <w:r w:rsidRPr="000B2F9D">
        <w:rPr>
          <w:rFonts w:ascii="Times New Roman" w:hAnsi="Times New Roman" w:cs="Times New Roman"/>
          <w:b/>
          <w:i/>
          <w:color w:val="FF0000"/>
          <w:sz w:val="36"/>
        </w:rPr>
        <w:t>February 27, 2012</w:t>
      </w:r>
    </w:p>
    <w:p w:rsidR="006B4BED" w:rsidRDefault="006B4BED" w:rsidP="006B4BED">
      <w:pPr>
        <w:framePr w:hSpace="180" w:wrap="auto" w:vAnchor="text" w:hAnchor="page" w:x="6337" w:y="399"/>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Letter Gothic" w:hAnsi="Letter Gothic"/>
          <w:sz w:val="24"/>
        </w:rPr>
      </w:pPr>
      <w:r>
        <w:rPr>
          <w:rFonts w:ascii="Letter Gothic" w:hAnsi="Letter Gothic"/>
          <w:noProof/>
        </w:rPr>
        <w:drawing>
          <wp:inline distT="0" distB="0" distL="0" distR="0">
            <wp:extent cx="2171700" cy="15557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1555750"/>
                    </a:xfrm>
                    <a:prstGeom prst="rect">
                      <a:avLst/>
                    </a:prstGeom>
                    <a:noFill/>
                    <a:ln>
                      <a:noFill/>
                    </a:ln>
                  </pic:spPr>
                </pic:pic>
              </a:graphicData>
            </a:graphic>
          </wp:inline>
        </w:drawing>
      </w:r>
    </w:p>
    <w:p w:rsidR="006B4BED" w:rsidRDefault="006B4BED" w:rsidP="006B4BED">
      <w:pPr>
        <w:pStyle w:val="Header"/>
        <w:jc w:val="center"/>
        <w:rPr>
          <w:b/>
          <w:i/>
          <w:sz w:val="36"/>
        </w:rPr>
      </w:pPr>
    </w:p>
    <w:p w:rsidR="006B4BED" w:rsidRDefault="006B4BED" w:rsidP="006B4BED">
      <w:pPr>
        <w:pStyle w:val="Header"/>
        <w:jc w:val="center"/>
        <w:rPr>
          <w:b/>
          <w:i/>
          <w:sz w:val="36"/>
        </w:rPr>
      </w:pPr>
    </w:p>
    <w:p w:rsidR="006B4BED" w:rsidRDefault="006B4BED" w:rsidP="006B4BED">
      <w:pPr>
        <w:pStyle w:val="Header"/>
        <w:jc w:val="center"/>
        <w:rPr>
          <w:b/>
          <w:i/>
          <w:sz w:val="36"/>
        </w:rPr>
      </w:pPr>
    </w:p>
    <w:p w:rsidR="006B4BED" w:rsidRDefault="006B4BED" w:rsidP="006B4BED">
      <w:pPr>
        <w:pStyle w:val="Header"/>
        <w:jc w:val="center"/>
        <w:rPr>
          <w:b/>
          <w:i/>
          <w:sz w:val="36"/>
        </w:rPr>
      </w:pPr>
    </w:p>
    <w:p w:rsidR="006B4BED" w:rsidRDefault="006B4BED" w:rsidP="006B4BED">
      <w:pPr>
        <w:pStyle w:val="Header"/>
        <w:tabs>
          <w:tab w:val="left" w:pos="4493"/>
        </w:tabs>
        <w:rPr>
          <w:b/>
          <w:i/>
          <w:sz w:val="36"/>
        </w:rPr>
      </w:pPr>
      <w:r>
        <w:rPr>
          <w:b/>
          <w:i/>
          <w:sz w:val="36"/>
        </w:rPr>
        <w:tab/>
      </w:r>
    </w:p>
    <w:p w:rsidR="006B4BED" w:rsidRDefault="006B4BED" w:rsidP="006B4BED">
      <w:pPr>
        <w:pStyle w:val="Header"/>
        <w:tabs>
          <w:tab w:val="left" w:pos="4413"/>
        </w:tabs>
        <w:rPr>
          <w:b/>
          <w:i/>
          <w:sz w:val="36"/>
        </w:rPr>
      </w:pPr>
      <w:r>
        <w:rPr>
          <w:b/>
          <w:i/>
          <w:sz w:val="36"/>
        </w:rPr>
        <w:tab/>
      </w:r>
    </w:p>
    <w:p w:rsidR="006B4BED" w:rsidRPr="000B2F9D" w:rsidRDefault="006B4BED" w:rsidP="006B4BED">
      <w:pPr>
        <w:spacing w:line="240" w:lineRule="auto"/>
        <w:jc w:val="center"/>
        <w:rPr>
          <w:rFonts w:ascii="Times New Roman" w:hAnsi="Times New Roman" w:cs="Times New Roman"/>
          <w:b/>
          <w:i/>
          <w:sz w:val="36"/>
        </w:rPr>
      </w:pPr>
    </w:p>
    <w:p w:rsidR="006B4BED" w:rsidRDefault="006B4BED" w:rsidP="006B4BED">
      <w:pPr>
        <w:spacing w:line="240" w:lineRule="auto"/>
        <w:jc w:val="center"/>
        <w:rPr>
          <w:rFonts w:ascii="Times New Roman" w:hAnsi="Times New Roman" w:cs="Times New Roman"/>
          <w:b/>
          <w:i/>
          <w:sz w:val="36"/>
        </w:rPr>
      </w:pPr>
      <w:r w:rsidRPr="000B2F9D">
        <w:rPr>
          <w:rFonts w:ascii="Times New Roman" w:hAnsi="Times New Roman" w:cs="Times New Roman"/>
          <w:b/>
          <w:i/>
          <w:sz w:val="36"/>
        </w:rPr>
        <w:t>Pennsylvania Department of Education</w:t>
      </w:r>
    </w:p>
    <w:p w:rsidR="00887169" w:rsidRPr="00887169" w:rsidRDefault="00887169" w:rsidP="006B4BED">
      <w:pPr>
        <w:spacing w:line="240" w:lineRule="auto"/>
        <w:jc w:val="center"/>
        <w:rPr>
          <w:rFonts w:ascii="Times New Roman" w:hAnsi="Times New Roman" w:cs="Times New Roman"/>
          <w:b/>
          <w:i/>
          <w:color w:val="FF0000"/>
          <w:sz w:val="36"/>
        </w:rPr>
      </w:pPr>
      <w:r w:rsidRPr="00887169">
        <w:rPr>
          <w:rFonts w:ascii="Times New Roman" w:hAnsi="Times New Roman" w:cs="Times New Roman"/>
          <w:color w:val="FF0000"/>
        </w:rPr>
        <w:t>*Note: Draft version of the PA Common Core Standards, pending approval by the State Board.</w:t>
      </w:r>
    </w:p>
    <w:p w:rsidR="006B4BED" w:rsidRDefault="006B4BED" w:rsidP="00314242">
      <w:pPr>
        <w:pStyle w:val="NormalWeb"/>
        <w:shd w:val="clear" w:color="auto" w:fill="FFFFFF"/>
        <w:spacing w:line="240" w:lineRule="auto"/>
        <w:jc w:val="center"/>
        <w:rPr>
          <w:rFonts w:cstheme="minorHAnsi"/>
          <w:b/>
          <w:color w:val="auto"/>
          <w:sz w:val="24"/>
          <w:szCs w:val="22"/>
        </w:rPr>
      </w:pPr>
    </w:p>
    <w:p w:rsidR="006B4BED" w:rsidRDefault="006B4BED" w:rsidP="00314242">
      <w:pPr>
        <w:pStyle w:val="NormalWeb"/>
        <w:shd w:val="clear" w:color="auto" w:fill="FFFFFF"/>
        <w:spacing w:line="240" w:lineRule="auto"/>
        <w:jc w:val="center"/>
        <w:rPr>
          <w:rFonts w:cstheme="minorHAnsi"/>
          <w:b/>
          <w:color w:val="auto"/>
          <w:sz w:val="24"/>
          <w:szCs w:val="22"/>
        </w:rPr>
      </w:pPr>
    </w:p>
    <w:p w:rsidR="006B4BED" w:rsidRDefault="006B4BED" w:rsidP="00314242">
      <w:pPr>
        <w:pStyle w:val="NormalWeb"/>
        <w:shd w:val="clear" w:color="auto" w:fill="FFFFFF"/>
        <w:spacing w:line="240" w:lineRule="auto"/>
        <w:jc w:val="center"/>
        <w:rPr>
          <w:rFonts w:cstheme="minorHAnsi"/>
          <w:b/>
          <w:color w:val="auto"/>
          <w:sz w:val="24"/>
          <w:szCs w:val="22"/>
        </w:rPr>
      </w:pPr>
    </w:p>
    <w:p w:rsidR="00BC5384" w:rsidRDefault="00BC5384" w:rsidP="00314242">
      <w:pPr>
        <w:pStyle w:val="NormalWeb"/>
        <w:shd w:val="clear" w:color="auto" w:fill="FFFFFF"/>
        <w:spacing w:line="240" w:lineRule="auto"/>
        <w:jc w:val="center"/>
        <w:rPr>
          <w:rFonts w:cstheme="minorHAnsi"/>
          <w:b/>
          <w:color w:val="auto"/>
          <w:sz w:val="24"/>
          <w:szCs w:val="22"/>
        </w:rPr>
      </w:pPr>
    </w:p>
    <w:p w:rsidR="006B4BED" w:rsidRDefault="006B4BED" w:rsidP="006B4BED">
      <w:pPr>
        <w:pStyle w:val="NormalWeb"/>
        <w:shd w:val="clear" w:color="auto" w:fill="FFFFFF"/>
        <w:spacing w:before="0" w:beforeAutospacing="0" w:after="0" w:afterAutospacing="0" w:line="240" w:lineRule="auto"/>
        <w:rPr>
          <w:rFonts w:cstheme="minorHAnsi"/>
          <w:b/>
          <w:color w:val="auto"/>
          <w:sz w:val="24"/>
          <w:szCs w:val="22"/>
        </w:rPr>
      </w:pPr>
    </w:p>
    <w:p w:rsidR="000B2F9D" w:rsidRDefault="000B2F9D" w:rsidP="006B4BED">
      <w:pPr>
        <w:pStyle w:val="NormalWeb"/>
        <w:shd w:val="clear" w:color="auto" w:fill="FFFFFF"/>
        <w:spacing w:before="0" w:beforeAutospacing="0" w:after="0" w:afterAutospacing="0" w:line="240" w:lineRule="auto"/>
        <w:rPr>
          <w:rFonts w:cstheme="minorHAnsi"/>
          <w:b/>
          <w:color w:val="auto"/>
          <w:sz w:val="24"/>
          <w:szCs w:val="22"/>
        </w:rPr>
      </w:pPr>
    </w:p>
    <w:p w:rsidR="00314242" w:rsidRPr="0035124B" w:rsidRDefault="00314242" w:rsidP="006B4BED">
      <w:pPr>
        <w:pStyle w:val="NormalWeb"/>
        <w:shd w:val="clear" w:color="auto" w:fill="FFFFFF"/>
        <w:spacing w:before="0" w:beforeAutospacing="0" w:after="0" w:afterAutospacing="0" w:line="240" w:lineRule="auto"/>
        <w:jc w:val="center"/>
        <w:rPr>
          <w:rFonts w:cstheme="minorHAnsi"/>
          <w:b/>
          <w:color w:val="auto"/>
          <w:sz w:val="24"/>
          <w:szCs w:val="24"/>
        </w:rPr>
      </w:pPr>
      <w:r w:rsidRPr="0035124B">
        <w:rPr>
          <w:rFonts w:cstheme="minorHAnsi"/>
          <w:b/>
          <w:color w:val="auto"/>
          <w:sz w:val="24"/>
          <w:szCs w:val="24"/>
        </w:rPr>
        <w:t>INTRODUCTION</w:t>
      </w:r>
    </w:p>
    <w:p w:rsidR="00056B23" w:rsidRPr="0035124B" w:rsidRDefault="0084332E" w:rsidP="00056B23">
      <w:pPr>
        <w:pStyle w:val="NormalWeb"/>
        <w:shd w:val="clear" w:color="auto" w:fill="FFFFFF"/>
        <w:spacing w:line="240" w:lineRule="auto"/>
        <w:rPr>
          <w:rFonts w:cstheme="minorHAnsi"/>
          <w:color w:val="auto"/>
          <w:sz w:val="24"/>
          <w:szCs w:val="24"/>
        </w:rPr>
      </w:pPr>
      <w:r>
        <w:rPr>
          <w:rFonts w:cstheme="minorHAnsi"/>
          <w:color w:val="auto"/>
          <w:sz w:val="24"/>
          <w:szCs w:val="24"/>
        </w:rPr>
        <w:t>The Pennsylvania</w:t>
      </w:r>
      <w:r w:rsidR="00314242" w:rsidRPr="0035124B">
        <w:rPr>
          <w:rFonts w:cstheme="minorHAnsi"/>
          <w:color w:val="auto"/>
          <w:sz w:val="24"/>
          <w:szCs w:val="24"/>
        </w:rPr>
        <w:t xml:space="preserve"> Common Core </w:t>
      </w:r>
      <w:r w:rsidR="00056B23" w:rsidRPr="0035124B">
        <w:rPr>
          <w:rFonts w:cstheme="minorHAnsi"/>
          <w:color w:val="auto"/>
          <w:sz w:val="24"/>
          <w:szCs w:val="24"/>
        </w:rPr>
        <w:t>Standards in Mathematics</w:t>
      </w:r>
      <w:r>
        <w:rPr>
          <w:rFonts w:cstheme="minorHAnsi"/>
          <w:color w:val="auto"/>
          <w:sz w:val="24"/>
          <w:szCs w:val="24"/>
        </w:rPr>
        <w:t xml:space="preserve"> in grades PreK-</w:t>
      </w:r>
      <w:r w:rsidR="003D631C">
        <w:rPr>
          <w:rFonts w:cstheme="minorHAnsi"/>
          <w:color w:val="auto"/>
          <w:sz w:val="24"/>
          <w:szCs w:val="24"/>
        </w:rPr>
        <w:t>5</w:t>
      </w:r>
      <w:r w:rsidR="00056B23" w:rsidRPr="0035124B">
        <w:rPr>
          <w:rFonts w:cstheme="minorHAnsi"/>
          <w:color w:val="auto"/>
          <w:sz w:val="24"/>
          <w:szCs w:val="24"/>
        </w:rPr>
        <w:t xml:space="preserve"> lay a solid foundation in whole numbers, addition, subtraction, multiplication, division, fractions, and decimals. Taken together, these elements support a student’s ability to learn and apply more demanding math concepts and procedures. The middle school and high school standards call on students to practice applying mathematical ways of thinking to real world issues and challenges; they prepare students to think and reason m</w:t>
      </w:r>
      <w:r w:rsidR="00314242" w:rsidRPr="0035124B">
        <w:rPr>
          <w:rFonts w:cstheme="minorHAnsi"/>
          <w:color w:val="auto"/>
          <w:sz w:val="24"/>
          <w:szCs w:val="24"/>
        </w:rPr>
        <w:t>athematically. Additionally, they</w:t>
      </w:r>
      <w:r w:rsidR="00056B23" w:rsidRPr="0035124B">
        <w:rPr>
          <w:rFonts w:cstheme="minorHAnsi"/>
          <w:color w:val="auto"/>
          <w:sz w:val="24"/>
          <w:szCs w:val="24"/>
        </w:rPr>
        <w:t xml:space="preserve"> set a rigorous definition of college and</w:t>
      </w:r>
      <w:r w:rsidR="00314242" w:rsidRPr="0035124B">
        <w:rPr>
          <w:rFonts w:cstheme="minorHAnsi"/>
          <w:color w:val="auto"/>
          <w:sz w:val="24"/>
          <w:szCs w:val="24"/>
        </w:rPr>
        <w:t xml:space="preserve"> career readiness </w:t>
      </w:r>
      <w:r w:rsidR="00056B23" w:rsidRPr="0035124B">
        <w:rPr>
          <w:rFonts w:cstheme="minorHAnsi"/>
          <w:color w:val="auto"/>
          <w:sz w:val="24"/>
          <w:szCs w:val="24"/>
        </w:rPr>
        <w:t>by demanding that students develop a depth of understanding and ability to apply mathematics to novel situations, as college students and employees regularly do.</w:t>
      </w:r>
      <w:r w:rsidR="006C5078">
        <w:rPr>
          <w:rFonts w:cstheme="minorHAnsi"/>
          <w:color w:val="auto"/>
          <w:sz w:val="24"/>
          <w:szCs w:val="24"/>
        </w:rPr>
        <w:t xml:space="preserve">  </w:t>
      </w:r>
      <w:r w:rsidR="006C5078" w:rsidRPr="006C5078">
        <w:rPr>
          <w:rFonts w:cstheme="minorHAnsi"/>
          <w:color w:val="auto"/>
          <w:sz w:val="24"/>
          <w:szCs w:val="24"/>
        </w:rPr>
        <w:t xml:space="preserve">Although the </w:t>
      </w:r>
      <w:r w:rsidR="006C5078" w:rsidRPr="0057629F">
        <w:rPr>
          <w:rFonts w:cstheme="minorHAnsi"/>
          <w:b/>
          <w:color w:val="auto"/>
          <w:sz w:val="24"/>
          <w:szCs w:val="24"/>
        </w:rPr>
        <w:t>standards are not a curriculum</w:t>
      </w:r>
      <w:r w:rsidR="006C5078" w:rsidRPr="006C5078">
        <w:rPr>
          <w:rFonts w:cstheme="minorHAnsi"/>
          <w:color w:val="auto"/>
          <w:sz w:val="24"/>
          <w:szCs w:val="24"/>
        </w:rPr>
        <w:t xml:space="preserve"> or a prescribed series of activities, school entities will use them to develop a local school curriculum that will meet local students’ needs.</w:t>
      </w:r>
    </w:p>
    <w:p w:rsidR="00FE468C" w:rsidRPr="0035124B" w:rsidRDefault="00FE468C" w:rsidP="00056B23">
      <w:pPr>
        <w:spacing w:line="240" w:lineRule="auto"/>
        <w:rPr>
          <w:rFonts w:ascii="Times New Roman" w:eastAsiaTheme="minorHAnsi" w:hAnsi="Times New Roman"/>
          <w:color w:val="FF0000"/>
          <w:sz w:val="24"/>
          <w:szCs w:val="24"/>
        </w:rPr>
      </w:pPr>
      <w:r w:rsidRPr="0035124B">
        <w:rPr>
          <w:rFonts w:ascii="Times New Roman" w:eastAsiaTheme="minorHAnsi" w:hAnsi="Times New Roman"/>
          <w:sz w:val="24"/>
          <w:szCs w:val="24"/>
        </w:rPr>
        <w:t>This documen</w:t>
      </w:r>
      <w:r w:rsidR="00E61FAF" w:rsidRPr="0035124B">
        <w:rPr>
          <w:rFonts w:ascii="Times New Roman" w:eastAsiaTheme="minorHAnsi" w:hAnsi="Times New Roman"/>
          <w:sz w:val="24"/>
          <w:szCs w:val="24"/>
        </w:rPr>
        <w:t xml:space="preserve">t includes PA Common Core Standards for </w:t>
      </w:r>
      <w:r w:rsidR="001D652E" w:rsidRPr="0035124B">
        <w:rPr>
          <w:rFonts w:ascii="Times New Roman" w:eastAsiaTheme="minorHAnsi" w:hAnsi="Times New Roman"/>
          <w:b/>
          <w:sz w:val="24"/>
          <w:szCs w:val="24"/>
        </w:rPr>
        <w:t xml:space="preserve">Mathematics </w:t>
      </w:r>
      <w:r w:rsidR="0084332E">
        <w:rPr>
          <w:rFonts w:ascii="Times New Roman" w:eastAsiaTheme="minorHAnsi" w:hAnsi="Times New Roman"/>
          <w:b/>
          <w:sz w:val="24"/>
          <w:szCs w:val="24"/>
        </w:rPr>
        <w:t xml:space="preserve">Content </w:t>
      </w:r>
      <w:r w:rsidRPr="0035124B">
        <w:rPr>
          <w:rFonts w:ascii="Times New Roman" w:eastAsiaTheme="minorHAnsi" w:hAnsi="Times New Roman"/>
          <w:sz w:val="24"/>
          <w:szCs w:val="24"/>
        </w:rPr>
        <w:t xml:space="preserve">and </w:t>
      </w:r>
      <w:r w:rsidRPr="0035124B">
        <w:rPr>
          <w:rFonts w:ascii="Times New Roman" w:eastAsiaTheme="minorHAnsi" w:hAnsi="Times New Roman"/>
          <w:b/>
          <w:sz w:val="24"/>
          <w:szCs w:val="24"/>
        </w:rPr>
        <w:t>Mathematical Practice</w:t>
      </w:r>
      <w:r w:rsidRPr="0035124B">
        <w:rPr>
          <w:rFonts w:ascii="Times New Roman" w:eastAsiaTheme="minorHAnsi" w:hAnsi="Times New Roman"/>
          <w:sz w:val="24"/>
          <w:szCs w:val="24"/>
        </w:rPr>
        <w:t xml:space="preserve">. </w:t>
      </w:r>
      <w:r w:rsidR="00E61FAF" w:rsidRPr="0035124B">
        <w:rPr>
          <w:rFonts w:ascii="Times New Roman" w:eastAsiaTheme="minorHAnsi" w:hAnsi="Times New Roman"/>
          <w:sz w:val="24"/>
          <w:szCs w:val="24"/>
        </w:rPr>
        <w:t xml:space="preserve">The </w:t>
      </w:r>
      <w:r w:rsidR="001D652E" w:rsidRPr="0035124B">
        <w:rPr>
          <w:rFonts w:ascii="Times New Roman" w:eastAsiaTheme="minorHAnsi" w:hAnsi="Times New Roman"/>
          <w:sz w:val="24"/>
          <w:szCs w:val="24"/>
        </w:rPr>
        <w:t>mathematics standards</w:t>
      </w:r>
      <w:r w:rsidR="00E61FAF" w:rsidRPr="0035124B">
        <w:rPr>
          <w:rFonts w:ascii="Times New Roman" w:eastAsiaTheme="minorHAnsi" w:hAnsi="Times New Roman"/>
          <w:sz w:val="24"/>
          <w:szCs w:val="24"/>
        </w:rPr>
        <w:t xml:space="preserve"> define what students should understand and be able to </w:t>
      </w:r>
      <w:r w:rsidR="001D652E" w:rsidRPr="0035124B">
        <w:rPr>
          <w:rFonts w:ascii="Times New Roman" w:eastAsiaTheme="minorHAnsi" w:hAnsi="Times New Roman"/>
          <w:sz w:val="24"/>
          <w:szCs w:val="24"/>
        </w:rPr>
        <w:t>do</w:t>
      </w:r>
      <w:r w:rsidR="0084332E">
        <w:rPr>
          <w:rFonts w:ascii="Times New Roman" w:eastAsiaTheme="minorHAnsi" w:hAnsi="Times New Roman"/>
          <w:sz w:val="24"/>
          <w:szCs w:val="24"/>
        </w:rPr>
        <w:t>. Mathematical P</w:t>
      </w:r>
      <w:r w:rsidR="00E61FAF" w:rsidRPr="0035124B">
        <w:rPr>
          <w:rFonts w:ascii="Times New Roman" w:eastAsiaTheme="minorHAnsi" w:hAnsi="Times New Roman"/>
          <w:sz w:val="24"/>
          <w:szCs w:val="24"/>
        </w:rPr>
        <w:t xml:space="preserve">ractice </w:t>
      </w:r>
      <w:r w:rsidR="0084332E">
        <w:rPr>
          <w:rFonts w:ascii="Times New Roman" w:eastAsiaTheme="minorHAnsi" w:hAnsi="Times New Roman"/>
          <w:sz w:val="24"/>
          <w:szCs w:val="24"/>
        </w:rPr>
        <w:t xml:space="preserve">Standards </w:t>
      </w:r>
      <w:r w:rsidR="00E61FAF" w:rsidRPr="0035124B">
        <w:rPr>
          <w:rFonts w:ascii="Times New Roman" w:eastAsiaTheme="minorHAnsi" w:hAnsi="Times New Roman"/>
          <w:sz w:val="24"/>
          <w:szCs w:val="24"/>
        </w:rPr>
        <w:t>describe</w:t>
      </w:r>
      <w:r w:rsidR="00524D35" w:rsidRPr="0035124B">
        <w:rPr>
          <w:rFonts w:ascii="Times New Roman" w:eastAsiaTheme="minorHAnsi" w:hAnsi="Times New Roman"/>
          <w:sz w:val="24"/>
          <w:szCs w:val="24"/>
        </w:rPr>
        <w:t>s the habits of mind required to reach a level of mathematical proficiency</w:t>
      </w:r>
      <w:r w:rsidR="00E61FAF" w:rsidRPr="0035124B">
        <w:rPr>
          <w:rFonts w:ascii="Times New Roman" w:eastAsiaTheme="minorHAnsi" w:hAnsi="Times New Roman"/>
          <w:sz w:val="24"/>
          <w:szCs w:val="24"/>
        </w:rPr>
        <w:t>.</w:t>
      </w: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318"/>
        <w:gridCol w:w="1170"/>
        <w:gridCol w:w="7128"/>
      </w:tblGrid>
      <w:tr w:rsidR="00524D35" w:rsidRPr="00E61FAF">
        <w:trPr>
          <w:trHeight w:val="474"/>
        </w:trPr>
        <w:tc>
          <w:tcPr>
            <w:tcW w:w="14616" w:type="dxa"/>
            <w:gridSpan w:val="3"/>
            <w:tcBorders>
              <w:bottom w:val="single" w:sz="12" w:space="0" w:color="auto"/>
            </w:tcBorders>
            <w:vAlign w:val="center"/>
          </w:tcPr>
          <w:p w:rsidR="0077307D" w:rsidRDefault="0077307D" w:rsidP="00E61FAF">
            <w:pPr>
              <w:jc w:val="center"/>
              <w:rPr>
                <w:b/>
                <w:sz w:val="24"/>
              </w:rPr>
            </w:pPr>
            <w:r>
              <w:rPr>
                <w:b/>
                <w:sz w:val="24"/>
              </w:rPr>
              <w:t>PA Common Core Standards</w:t>
            </w:r>
          </w:p>
          <w:p w:rsidR="00524D35" w:rsidRPr="0077307D" w:rsidRDefault="0077307D" w:rsidP="00E61FAF">
            <w:pPr>
              <w:jc w:val="center"/>
              <w:rPr>
                <w:b/>
                <w:i/>
                <w:sz w:val="20"/>
              </w:rPr>
            </w:pPr>
            <w:r w:rsidRPr="0077307D">
              <w:rPr>
                <w:b/>
                <w:i/>
                <w:sz w:val="20"/>
              </w:rPr>
              <w:t>Mathematical Content and Mathematical Practice</w:t>
            </w:r>
          </w:p>
        </w:tc>
      </w:tr>
      <w:tr w:rsidR="00E61FAF" w:rsidRPr="00E61FAF">
        <w:trPr>
          <w:trHeight w:val="474"/>
        </w:trPr>
        <w:tc>
          <w:tcPr>
            <w:tcW w:w="6318" w:type="dxa"/>
            <w:tcBorders>
              <w:bottom w:val="single" w:sz="12" w:space="0" w:color="auto"/>
            </w:tcBorders>
            <w:vAlign w:val="center"/>
          </w:tcPr>
          <w:p w:rsidR="00E61FAF" w:rsidRPr="00E61FAF" w:rsidRDefault="00E61FAF" w:rsidP="00E61FAF">
            <w:pPr>
              <w:jc w:val="center"/>
              <w:rPr>
                <w:b/>
                <w:sz w:val="24"/>
              </w:rPr>
            </w:pPr>
            <w:r>
              <w:rPr>
                <w:b/>
                <w:sz w:val="24"/>
              </w:rPr>
              <w:t>Standards for</w:t>
            </w:r>
            <w:r w:rsidRPr="00E61FAF">
              <w:rPr>
                <w:b/>
                <w:sz w:val="24"/>
              </w:rPr>
              <w:t xml:space="preserve"> Mathematical Content</w:t>
            </w:r>
          </w:p>
        </w:tc>
        <w:tc>
          <w:tcPr>
            <w:tcW w:w="1170" w:type="dxa"/>
            <w:vMerge w:val="restart"/>
            <w:shd w:val="clear" w:color="auto" w:fill="BFBFBF" w:themeFill="background1" w:themeFillShade="BF"/>
            <w:vAlign w:val="center"/>
          </w:tcPr>
          <w:p w:rsidR="00E61FAF" w:rsidRPr="00E61FAF" w:rsidRDefault="00E61FAF" w:rsidP="00E61FAF">
            <w:pPr>
              <w:rPr>
                <w:sz w:val="24"/>
              </w:rPr>
            </w:pPr>
          </w:p>
        </w:tc>
        <w:tc>
          <w:tcPr>
            <w:tcW w:w="7128" w:type="dxa"/>
            <w:shd w:val="clear" w:color="auto" w:fill="FFFFFF" w:themeFill="background1"/>
            <w:vAlign w:val="center"/>
          </w:tcPr>
          <w:p w:rsidR="00E61FAF" w:rsidRPr="00E61FAF" w:rsidRDefault="00E61FAF" w:rsidP="00E61FAF">
            <w:pPr>
              <w:jc w:val="center"/>
              <w:rPr>
                <w:b/>
                <w:sz w:val="24"/>
              </w:rPr>
            </w:pPr>
            <w:r>
              <w:rPr>
                <w:b/>
                <w:sz w:val="24"/>
              </w:rPr>
              <w:t>Standards for</w:t>
            </w:r>
            <w:r w:rsidRPr="00E61FAF">
              <w:rPr>
                <w:b/>
                <w:sz w:val="24"/>
              </w:rPr>
              <w:t xml:space="preserve"> Mathematical Practice</w:t>
            </w:r>
            <w:r>
              <w:rPr>
                <w:b/>
                <w:sz w:val="24"/>
              </w:rPr>
              <w:t xml:space="preserve"> </w:t>
            </w:r>
          </w:p>
        </w:tc>
      </w:tr>
      <w:tr w:rsidR="00E61FAF" w:rsidRPr="00FE468C" w:rsidTr="00BB52D0">
        <w:trPr>
          <w:trHeight w:val="1759"/>
        </w:trPr>
        <w:tc>
          <w:tcPr>
            <w:tcW w:w="6318" w:type="dxa"/>
            <w:shd w:val="clear" w:color="auto" w:fill="FFC000"/>
          </w:tcPr>
          <w:p w:rsidR="00E61FAF" w:rsidRDefault="00E61FAF" w:rsidP="006B4BED">
            <w:pPr>
              <w:shd w:val="clear" w:color="auto" w:fill="FFC000"/>
              <w:autoSpaceDE w:val="0"/>
              <w:autoSpaceDN w:val="0"/>
              <w:adjustRightInd w:val="0"/>
              <w:rPr>
                <w:rFonts w:cstheme="minorHAnsi"/>
                <w:b/>
              </w:rPr>
            </w:pPr>
            <w:r>
              <w:rPr>
                <w:rFonts w:cstheme="minorHAnsi"/>
                <w:b/>
              </w:rPr>
              <w:t>2.1 Numbers and Operations</w:t>
            </w:r>
          </w:p>
          <w:p w:rsidR="00E61FAF" w:rsidRDefault="00E61FAF" w:rsidP="006B4BED">
            <w:pPr>
              <w:pStyle w:val="ListParagraph"/>
              <w:numPr>
                <w:ilvl w:val="0"/>
                <w:numId w:val="1"/>
              </w:numPr>
              <w:shd w:val="clear" w:color="auto" w:fill="FFC000"/>
              <w:autoSpaceDE w:val="0"/>
              <w:autoSpaceDN w:val="0"/>
              <w:adjustRightInd w:val="0"/>
              <w:rPr>
                <w:i/>
              </w:rPr>
            </w:pPr>
            <w:r>
              <w:rPr>
                <w:i/>
              </w:rPr>
              <w:t>Counting and Cardinality</w:t>
            </w:r>
          </w:p>
          <w:p w:rsidR="00E61FAF" w:rsidRDefault="00E61FAF" w:rsidP="006B4BED">
            <w:pPr>
              <w:pStyle w:val="ListParagraph"/>
              <w:numPr>
                <w:ilvl w:val="0"/>
                <w:numId w:val="1"/>
              </w:numPr>
              <w:shd w:val="clear" w:color="auto" w:fill="FFC000"/>
              <w:autoSpaceDE w:val="0"/>
              <w:autoSpaceDN w:val="0"/>
              <w:adjustRightInd w:val="0"/>
              <w:rPr>
                <w:i/>
              </w:rPr>
            </w:pPr>
            <w:r>
              <w:rPr>
                <w:i/>
              </w:rPr>
              <w:t>Number and Operations in Base Ten</w:t>
            </w:r>
          </w:p>
          <w:p w:rsidR="00E61FAF" w:rsidRDefault="00E61FAF" w:rsidP="006B4BED">
            <w:pPr>
              <w:pStyle w:val="ListParagraph"/>
              <w:numPr>
                <w:ilvl w:val="0"/>
                <w:numId w:val="1"/>
              </w:numPr>
              <w:shd w:val="clear" w:color="auto" w:fill="FFC000"/>
              <w:autoSpaceDE w:val="0"/>
              <w:autoSpaceDN w:val="0"/>
              <w:adjustRightInd w:val="0"/>
              <w:rPr>
                <w:i/>
              </w:rPr>
            </w:pPr>
            <w:r>
              <w:rPr>
                <w:i/>
              </w:rPr>
              <w:t>Number and Operations—Fractions</w:t>
            </w:r>
          </w:p>
          <w:p w:rsidR="00E61FAF" w:rsidRDefault="00E61FAF" w:rsidP="006B4BED">
            <w:pPr>
              <w:pStyle w:val="ListParagraph"/>
              <w:numPr>
                <w:ilvl w:val="0"/>
                <w:numId w:val="1"/>
              </w:numPr>
              <w:shd w:val="clear" w:color="auto" w:fill="FFC000"/>
              <w:autoSpaceDE w:val="0"/>
              <w:autoSpaceDN w:val="0"/>
              <w:adjustRightInd w:val="0"/>
              <w:rPr>
                <w:i/>
              </w:rPr>
            </w:pPr>
            <w:r>
              <w:rPr>
                <w:i/>
              </w:rPr>
              <w:t>Ratios and Proportional Relationships</w:t>
            </w:r>
          </w:p>
          <w:p w:rsidR="008A28DD" w:rsidRDefault="00F533BF" w:rsidP="006B4BED">
            <w:pPr>
              <w:pStyle w:val="ListParagraph"/>
              <w:numPr>
                <w:ilvl w:val="0"/>
                <w:numId w:val="1"/>
              </w:numPr>
              <w:shd w:val="clear" w:color="auto" w:fill="FFC000"/>
              <w:autoSpaceDE w:val="0"/>
              <w:autoSpaceDN w:val="0"/>
              <w:adjustRightInd w:val="0"/>
              <w:rPr>
                <w:i/>
              </w:rPr>
            </w:pPr>
            <w:r>
              <w:rPr>
                <w:i/>
              </w:rPr>
              <w:t xml:space="preserve">The </w:t>
            </w:r>
            <w:r w:rsidR="008A28DD">
              <w:rPr>
                <w:i/>
              </w:rPr>
              <w:t>Number System</w:t>
            </w:r>
          </w:p>
          <w:p w:rsidR="00E61FAF" w:rsidRPr="001D00C7" w:rsidRDefault="001D00C7" w:rsidP="006B4BED">
            <w:pPr>
              <w:pStyle w:val="ListParagraph"/>
              <w:numPr>
                <w:ilvl w:val="0"/>
                <w:numId w:val="1"/>
              </w:numPr>
              <w:shd w:val="clear" w:color="auto" w:fill="FFC000"/>
              <w:autoSpaceDE w:val="0"/>
              <w:autoSpaceDN w:val="0"/>
              <w:adjustRightInd w:val="0"/>
              <w:rPr>
                <w:i/>
              </w:rPr>
            </w:pPr>
            <w:r>
              <w:rPr>
                <w:i/>
              </w:rPr>
              <w:t>Number and Quantity</w:t>
            </w:r>
          </w:p>
        </w:tc>
        <w:tc>
          <w:tcPr>
            <w:tcW w:w="1170" w:type="dxa"/>
            <w:vMerge/>
            <w:shd w:val="clear" w:color="auto" w:fill="BFBFBF" w:themeFill="background1" w:themeFillShade="BF"/>
            <w:vAlign w:val="center"/>
          </w:tcPr>
          <w:p w:rsidR="00E61FAF" w:rsidRPr="00FE468C" w:rsidRDefault="00E61FAF" w:rsidP="00E61FAF"/>
        </w:tc>
        <w:tc>
          <w:tcPr>
            <w:tcW w:w="7128" w:type="dxa"/>
            <w:vMerge w:val="restart"/>
            <w:shd w:val="clear" w:color="auto" w:fill="E5B8B7"/>
            <w:vAlign w:val="center"/>
          </w:tcPr>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Make sense of problems and persevere in solving them</w:t>
            </w:r>
            <w:r w:rsidR="00E54049">
              <w:rPr>
                <w:rFonts w:cstheme="minorHAnsi"/>
                <w:i/>
              </w:rPr>
              <w:t>.</w:t>
            </w:r>
            <w:r>
              <w:rPr>
                <w:rFonts w:cstheme="minorHAnsi"/>
                <w:i/>
              </w:rPr>
              <w:tab/>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Use appropriate tools strategically</w:t>
            </w:r>
            <w:r w:rsidR="00E54049">
              <w:rPr>
                <w:rFonts w:cstheme="minorHAnsi"/>
                <w:i/>
              </w:rPr>
              <w:t>.</w:t>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Reason abstractly and quantitatively</w:t>
            </w:r>
            <w:r w:rsidR="00E54049">
              <w:rPr>
                <w:rFonts w:cstheme="minorHAnsi"/>
                <w:i/>
              </w:rPr>
              <w:t>.</w:t>
            </w:r>
            <w:r>
              <w:rPr>
                <w:rFonts w:cstheme="minorHAnsi"/>
                <w:i/>
              </w:rPr>
              <w:t xml:space="preserve"> </w:t>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Attend to precision</w:t>
            </w:r>
            <w:r w:rsidR="00E54049">
              <w:rPr>
                <w:rFonts w:cstheme="minorHAnsi"/>
                <w:i/>
              </w:rPr>
              <w:t>.</w:t>
            </w:r>
            <w:r>
              <w:rPr>
                <w:rFonts w:cstheme="minorHAnsi"/>
                <w:i/>
              </w:rPr>
              <w:t xml:space="preserve"> </w:t>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Construct viable arguments and critique the reasoning of others</w:t>
            </w:r>
            <w:r w:rsidR="00E54049">
              <w:rPr>
                <w:rFonts w:cstheme="minorHAnsi"/>
                <w:i/>
              </w:rPr>
              <w:t>.</w:t>
            </w:r>
            <w:r>
              <w:rPr>
                <w:rFonts w:cstheme="minorHAnsi"/>
                <w:i/>
              </w:rPr>
              <w:tab/>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Look for and make use of structure</w:t>
            </w:r>
            <w:r w:rsidR="00E54049">
              <w:rPr>
                <w:rFonts w:cstheme="minorHAnsi"/>
                <w:i/>
              </w:rPr>
              <w:t>.</w:t>
            </w:r>
          </w:p>
          <w:p w:rsidR="00E61FAF" w:rsidRDefault="00E61FAF" w:rsidP="00E8131C">
            <w:pPr>
              <w:pStyle w:val="ListParagraph"/>
              <w:numPr>
                <w:ilvl w:val="0"/>
                <w:numId w:val="6"/>
              </w:numPr>
              <w:autoSpaceDE w:val="0"/>
              <w:autoSpaceDN w:val="0"/>
              <w:adjustRightInd w:val="0"/>
              <w:spacing w:line="276" w:lineRule="auto"/>
              <w:rPr>
                <w:rFonts w:cstheme="minorHAnsi"/>
                <w:i/>
              </w:rPr>
            </w:pPr>
            <w:r>
              <w:rPr>
                <w:rFonts w:cstheme="minorHAnsi"/>
                <w:i/>
              </w:rPr>
              <w:t>Model with mathematics</w:t>
            </w:r>
            <w:r w:rsidR="00E54049">
              <w:rPr>
                <w:rFonts w:cstheme="minorHAnsi"/>
                <w:i/>
              </w:rPr>
              <w:t>.</w:t>
            </w:r>
          </w:p>
          <w:p w:rsidR="00E61FAF" w:rsidRPr="00E61FAF" w:rsidRDefault="00E61FAF" w:rsidP="00E8131C">
            <w:pPr>
              <w:pStyle w:val="ListParagraph"/>
              <w:numPr>
                <w:ilvl w:val="0"/>
                <w:numId w:val="6"/>
              </w:numPr>
              <w:autoSpaceDE w:val="0"/>
              <w:autoSpaceDN w:val="0"/>
              <w:adjustRightInd w:val="0"/>
              <w:spacing w:line="276" w:lineRule="auto"/>
              <w:rPr>
                <w:rFonts w:cstheme="minorHAnsi"/>
                <w:i/>
              </w:rPr>
            </w:pPr>
            <w:r w:rsidRPr="00E61FAF">
              <w:rPr>
                <w:rFonts w:cstheme="minorHAnsi"/>
                <w:i/>
              </w:rPr>
              <w:t>Look for and make sense of regularity in repeated reasoning</w:t>
            </w:r>
            <w:r w:rsidR="00E54049">
              <w:rPr>
                <w:rFonts w:cstheme="minorHAnsi"/>
                <w:i/>
              </w:rPr>
              <w:t>.</w:t>
            </w:r>
          </w:p>
        </w:tc>
      </w:tr>
      <w:tr w:rsidR="00E61FAF" w:rsidRPr="00FE468C" w:rsidTr="00BB52D0">
        <w:trPr>
          <w:trHeight w:val="1383"/>
        </w:trPr>
        <w:tc>
          <w:tcPr>
            <w:tcW w:w="6318" w:type="dxa"/>
            <w:shd w:val="clear" w:color="auto" w:fill="8DB3E2" w:themeFill="text2" w:themeFillTint="66"/>
          </w:tcPr>
          <w:p w:rsidR="00E61FAF" w:rsidRDefault="00E61FAF" w:rsidP="006B4BED">
            <w:pPr>
              <w:shd w:val="clear" w:color="auto" w:fill="8DB3E2" w:themeFill="text2" w:themeFillTint="66"/>
              <w:autoSpaceDE w:val="0"/>
              <w:autoSpaceDN w:val="0"/>
              <w:adjustRightInd w:val="0"/>
              <w:rPr>
                <w:rFonts w:cstheme="minorHAnsi"/>
                <w:b/>
              </w:rPr>
            </w:pPr>
            <w:r>
              <w:rPr>
                <w:rFonts w:cstheme="minorHAnsi"/>
                <w:b/>
              </w:rPr>
              <w:t>2.2 Algebraic Concepts</w:t>
            </w:r>
          </w:p>
          <w:p w:rsidR="00E61FAF" w:rsidRDefault="002122A4" w:rsidP="006B4BED">
            <w:pPr>
              <w:pStyle w:val="ListParagraph"/>
              <w:numPr>
                <w:ilvl w:val="0"/>
                <w:numId w:val="3"/>
              </w:numPr>
              <w:shd w:val="clear" w:color="auto" w:fill="8DB3E2" w:themeFill="text2" w:themeFillTint="66"/>
              <w:autoSpaceDE w:val="0"/>
              <w:autoSpaceDN w:val="0"/>
              <w:adjustRightInd w:val="0"/>
              <w:rPr>
                <w:rFonts w:cstheme="minorHAnsi"/>
                <w:i/>
              </w:rPr>
            </w:pPr>
            <w:r>
              <w:rPr>
                <w:rFonts w:cstheme="minorHAnsi"/>
                <w:i/>
              </w:rPr>
              <w:t>Operations and Algebra T</w:t>
            </w:r>
            <w:r w:rsidR="00E61FAF">
              <w:rPr>
                <w:rFonts w:cstheme="minorHAnsi"/>
                <w:i/>
              </w:rPr>
              <w:t>hinking</w:t>
            </w:r>
          </w:p>
          <w:p w:rsidR="00E61FAF" w:rsidRDefault="00E61FAF" w:rsidP="006B4BED">
            <w:pPr>
              <w:pStyle w:val="ListParagraph"/>
              <w:numPr>
                <w:ilvl w:val="0"/>
                <w:numId w:val="3"/>
              </w:numPr>
              <w:shd w:val="clear" w:color="auto" w:fill="8DB3E2" w:themeFill="text2" w:themeFillTint="66"/>
              <w:autoSpaceDE w:val="0"/>
              <w:autoSpaceDN w:val="0"/>
              <w:adjustRightInd w:val="0"/>
              <w:rPr>
                <w:rFonts w:cstheme="minorHAnsi"/>
                <w:i/>
              </w:rPr>
            </w:pPr>
            <w:r>
              <w:rPr>
                <w:rFonts w:cstheme="minorHAnsi"/>
                <w:i/>
              </w:rPr>
              <w:t>Expressions &amp; Equations</w:t>
            </w:r>
          </w:p>
          <w:p w:rsidR="00E61FAF" w:rsidRDefault="00E61FAF" w:rsidP="006B4BED">
            <w:pPr>
              <w:pStyle w:val="ListParagraph"/>
              <w:numPr>
                <w:ilvl w:val="0"/>
                <w:numId w:val="3"/>
              </w:numPr>
              <w:shd w:val="clear" w:color="auto" w:fill="8DB3E2" w:themeFill="text2" w:themeFillTint="66"/>
              <w:autoSpaceDE w:val="0"/>
              <w:autoSpaceDN w:val="0"/>
              <w:adjustRightInd w:val="0"/>
              <w:rPr>
                <w:rFonts w:cstheme="minorHAnsi"/>
                <w:i/>
              </w:rPr>
            </w:pPr>
            <w:r>
              <w:rPr>
                <w:rFonts w:cstheme="minorHAnsi"/>
                <w:i/>
              </w:rPr>
              <w:t>Functions</w:t>
            </w:r>
          </w:p>
          <w:p w:rsidR="00E61FAF" w:rsidRPr="00E61FAF" w:rsidRDefault="00E61FAF" w:rsidP="006B4BED">
            <w:pPr>
              <w:pStyle w:val="ListParagraph"/>
              <w:numPr>
                <w:ilvl w:val="0"/>
                <w:numId w:val="3"/>
              </w:numPr>
              <w:shd w:val="clear" w:color="auto" w:fill="8DB3E2" w:themeFill="text2" w:themeFillTint="66"/>
              <w:autoSpaceDE w:val="0"/>
              <w:autoSpaceDN w:val="0"/>
              <w:adjustRightInd w:val="0"/>
              <w:rPr>
                <w:rFonts w:cstheme="minorHAnsi"/>
                <w:i/>
              </w:rPr>
            </w:pPr>
            <w:r>
              <w:rPr>
                <w:rFonts w:cstheme="minorHAnsi"/>
                <w:i/>
              </w:rPr>
              <w:t>Algebra</w:t>
            </w:r>
          </w:p>
        </w:tc>
        <w:tc>
          <w:tcPr>
            <w:tcW w:w="1170" w:type="dxa"/>
            <w:vMerge/>
            <w:shd w:val="clear" w:color="auto" w:fill="BFBFBF" w:themeFill="background1" w:themeFillShade="BF"/>
            <w:vAlign w:val="center"/>
          </w:tcPr>
          <w:p w:rsidR="00E61FAF" w:rsidRPr="00FE468C" w:rsidRDefault="00E61FAF" w:rsidP="00E61FAF"/>
        </w:tc>
        <w:tc>
          <w:tcPr>
            <w:tcW w:w="7128" w:type="dxa"/>
            <w:vMerge/>
            <w:shd w:val="clear" w:color="auto" w:fill="E5B8B7"/>
            <w:vAlign w:val="center"/>
          </w:tcPr>
          <w:p w:rsidR="00E61FAF" w:rsidRPr="00FE468C" w:rsidRDefault="00E61FAF" w:rsidP="00E61FAF"/>
        </w:tc>
      </w:tr>
      <w:tr w:rsidR="00E61FAF" w:rsidRPr="00FE468C" w:rsidTr="00BB52D0">
        <w:trPr>
          <w:trHeight w:val="582"/>
        </w:trPr>
        <w:tc>
          <w:tcPr>
            <w:tcW w:w="6318" w:type="dxa"/>
            <w:shd w:val="clear" w:color="auto" w:fill="92D050"/>
          </w:tcPr>
          <w:p w:rsidR="00E61FAF" w:rsidRDefault="0077307D" w:rsidP="006B4BED">
            <w:pPr>
              <w:autoSpaceDE w:val="0"/>
              <w:autoSpaceDN w:val="0"/>
              <w:adjustRightInd w:val="0"/>
              <w:rPr>
                <w:rFonts w:cstheme="minorHAnsi"/>
                <w:b/>
              </w:rPr>
            </w:pPr>
            <w:r>
              <w:rPr>
                <w:rFonts w:cstheme="minorHAnsi"/>
                <w:b/>
              </w:rPr>
              <w:t>2.3</w:t>
            </w:r>
            <w:r w:rsidR="006B4BED">
              <w:rPr>
                <w:rFonts w:cstheme="minorHAnsi"/>
                <w:b/>
              </w:rPr>
              <w:t xml:space="preserve"> Geometry</w:t>
            </w:r>
          </w:p>
          <w:p w:rsidR="00E61FAF" w:rsidRPr="00E61FAF" w:rsidRDefault="00E61FAF" w:rsidP="006B4BED">
            <w:pPr>
              <w:pStyle w:val="ListParagraph"/>
              <w:numPr>
                <w:ilvl w:val="0"/>
                <w:numId w:val="4"/>
              </w:numPr>
              <w:autoSpaceDE w:val="0"/>
              <w:autoSpaceDN w:val="0"/>
              <w:adjustRightInd w:val="0"/>
              <w:rPr>
                <w:rFonts w:cstheme="minorHAnsi"/>
                <w:i/>
              </w:rPr>
            </w:pPr>
            <w:r>
              <w:rPr>
                <w:rFonts w:cstheme="minorHAnsi"/>
                <w:i/>
              </w:rPr>
              <w:t>Geometry</w:t>
            </w:r>
          </w:p>
        </w:tc>
        <w:tc>
          <w:tcPr>
            <w:tcW w:w="1170" w:type="dxa"/>
            <w:vMerge/>
            <w:shd w:val="clear" w:color="auto" w:fill="BFBFBF" w:themeFill="background1" w:themeFillShade="BF"/>
            <w:vAlign w:val="center"/>
          </w:tcPr>
          <w:p w:rsidR="00E61FAF" w:rsidRPr="00FE468C" w:rsidRDefault="00E61FAF" w:rsidP="00E61FAF"/>
        </w:tc>
        <w:tc>
          <w:tcPr>
            <w:tcW w:w="7128" w:type="dxa"/>
            <w:vMerge/>
            <w:shd w:val="clear" w:color="auto" w:fill="E5B8B7"/>
            <w:vAlign w:val="center"/>
          </w:tcPr>
          <w:p w:rsidR="00E61FAF" w:rsidRPr="00FE468C" w:rsidRDefault="00E61FAF" w:rsidP="00E61FAF"/>
        </w:tc>
      </w:tr>
      <w:tr w:rsidR="00E61FAF" w:rsidRPr="00FE468C" w:rsidTr="00BB52D0">
        <w:trPr>
          <w:trHeight w:val="420"/>
        </w:trPr>
        <w:tc>
          <w:tcPr>
            <w:tcW w:w="6318" w:type="dxa"/>
            <w:shd w:val="clear" w:color="auto" w:fill="B2A1C7" w:themeFill="accent4" w:themeFillTint="99"/>
          </w:tcPr>
          <w:p w:rsidR="00E61FAF" w:rsidRDefault="0077307D" w:rsidP="006B4BED">
            <w:pPr>
              <w:autoSpaceDE w:val="0"/>
              <w:autoSpaceDN w:val="0"/>
              <w:adjustRightInd w:val="0"/>
              <w:rPr>
                <w:rFonts w:cstheme="minorHAnsi"/>
                <w:b/>
              </w:rPr>
            </w:pPr>
            <w:r>
              <w:rPr>
                <w:rFonts w:cstheme="minorHAnsi"/>
                <w:b/>
              </w:rPr>
              <w:t>2.4 Data Analysis and Probability</w:t>
            </w:r>
          </w:p>
          <w:p w:rsidR="006B4BED" w:rsidRDefault="006B4BED" w:rsidP="006B4BED">
            <w:pPr>
              <w:autoSpaceDE w:val="0"/>
              <w:autoSpaceDN w:val="0"/>
              <w:adjustRightInd w:val="0"/>
              <w:rPr>
                <w:rFonts w:cstheme="minorHAnsi"/>
                <w:i/>
              </w:rPr>
            </w:pPr>
            <w:r w:rsidRPr="006B4BED">
              <w:rPr>
                <w:rFonts w:cstheme="minorHAnsi"/>
                <w:i/>
              </w:rPr>
              <w:t>A)</w:t>
            </w:r>
            <w:r>
              <w:rPr>
                <w:rFonts w:cstheme="minorHAnsi"/>
                <w:i/>
              </w:rPr>
              <w:t xml:space="preserve">  Measurement and Data</w:t>
            </w:r>
          </w:p>
          <w:p w:rsidR="006B4BED" w:rsidRPr="006B4BED" w:rsidRDefault="006B4BED" w:rsidP="006B4BED">
            <w:pPr>
              <w:autoSpaceDE w:val="0"/>
              <w:autoSpaceDN w:val="0"/>
              <w:adjustRightInd w:val="0"/>
              <w:rPr>
                <w:rFonts w:cstheme="minorHAnsi"/>
                <w:i/>
              </w:rPr>
            </w:pPr>
            <w:r>
              <w:rPr>
                <w:rFonts w:cstheme="minorHAnsi"/>
                <w:i/>
              </w:rPr>
              <w:lastRenderedPageBreak/>
              <w:t>B)  Statistics and Probability</w:t>
            </w:r>
          </w:p>
        </w:tc>
        <w:tc>
          <w:tcPr>
            <w:tcW w:w="1170" w:type="dxa"/>
            <w:vMerge/>
            <w:shd w:val="clear" w:color="auto" w:fill="BFBFBF" w:themeFill="background1" w:themeFillShade="BF"/>
            <w:vAlign w:val="center"/>
          </w:tcPr>
          <w:p w:rsidR="00E61FAF" w:rsidRPr="00FE468C" w:rsidRDefault="00E61FAF" w:rsidP="00E61FAF"/>
        </w:tc>
        <w:tc>
          <w:tcPr>
            <w:tcW w:w="7128" w:type="dxa"/>
            <w:vMerge/>
            <w:shd w:val="clear" w:color="auto" w:fill="E5B8B7"/>
            <w:vAlign w:val="center"/>
          </w:tcPr>
          <w:p w:rsidR="00E61FAF" w:rsidRPr="00FE468C" w:rsidRDefault="00E61FAF" w:rsidP="00E61FAF"/>
        </w:tc>
      </w:tr>
    </w:tbl>
    <w:p w:rsidR="005145F6" w:rsidRDefault="005145F6" w:rsidP="00056B23">
      <w:pPr>
        <w:spacing w:line="240" w:lineRule="auto"/>
        <w:rPr>
          <w:rFonts w:eastAsiaTheme="minorHAnsi"/>
        </w:rPr>
      </w:pPr>
    </w:p>
    <w:p w:rsidR="00E54049" w:rsidRDefault="00E61FAF" w:rsidP="00D85480">
      <w:pPr>
        <w:tabs>
          <w:tab w:val="left" w:pos="1440"/>
        </w:tabs>
        <w:spacing w:after="0" w:line="240" w:lineRule="auto"/>
        <w:rPr>
          <w:rFonts w:ascii="Times New Roman" w:eastAsiaTheme="minorHAnsi" w:hAnsi="Times New Roman"/>
          <w:sz w:val="24"/>
        </w:rPr>
      </w:pPr>
      <w:r w:rsidRPr="00D85480">
        <w:rPr>
          <w:rFonts w:ascii="Times New Roman" w:eastAsiaTheme="minorHAnsi" w:hAnsi="Times New Roman"/>
          <w:sz w:val="24"/>
        </w:rPr>
        <w:t>Sta</w:t>
      </w:r>
      <w:r w:rsidR="00761E5D" w:rsidRPr="00D85480">
        <w:rPr>
          <w:rFonts w:ascii="Times New Roman" w:eastAsiaTheme="minorHAnsi" w:hAnsi="Times New Roman"/>
          <w:sz w:val="24"/>
        </w:rPr>
        <w:t xml:space="preserve">ndards </w:t>
      </w:r>
      <w:r w:rsidRPr="00D85480">
        <w:rPr>
          <w:rFonts w:ascii="Times New Roman" w:eastAsiaTheme="minorHAnsi" w:hAnsi="Times New Roman"/>
          <w:sz w:val="24"/>
        </w:rPr>
        <w:t>cannot</w:t>
      </w:r>
      <w:r w:rsidR="00B7300B" w:rsidRPr="00D85480">
        <w:rPr>
          <w:rFonts w:ascii="Times New Roman" w:eastAsiaTheme="minorHAnsi" w:hAnsi="Times New Roman"/>
          <w:sz w:val="24"/>
        </w:rPr>
        <w:t xml:space="preserve"> be viewed or</w:t>
      </w:r>
      <w:r w:rsidR="00FE468C" w:rsidRPr="00D85480">
        <w:rPr>
          <w:rFonts w:ascii="Times New Roman" w:eastAsiaTheme="minorHAnsi" w:hAnsi="Times New Roman"/>
          <w:sz w:val="24"/>
        </w:rPr>
        <w:t xml:space="preserve"> addressed in isolation, as each standard depends </w:t>
      </w:r>
      <w:r w:rsidR="00B7300B" w:rsidRPr="00D85480">
        <w:rPr>
          <w:rFonts w:ascii="Times New Roman" w:eastAsiaTheme="minorHAnsi" w:hAnsi="Times New Roman"/>
          <w:sz w:val="24"/>
        </w:rPr>
        <w:t>upon</w:t>
      </w:r>
      <w:r w:rsidR="0077307D" w:rsidRPr="00D85480">
        <w:rPr>
          <w:rFonts w:ascii="Times New Roman" w:eastAsiaTheme="minorHAnsi" w:hAnsi="Times New Roman"/>
          <w:sz w:val="24"/>
        </w:rPr>
        <w:t xml:space="preserve"> or may</w:t>
      </w:r>
      <w:r w:rsidR="00FE468C" w:rsidRPr="00D85480">
        <w:rPr>
          <w:rFonts w:ascii="Times New Roman" w:eastAsiaTheme="minorHAnsi" w:hAnsi="Times New Roman"/>
          <w:sz w:val="24"/>
        </w:rPr>
        <w:t xml:space="preserve"> lead into m</w:t>
      </w:r>
      <w:r w:rsidR="00B7300B" w:rsidRPr="00D85480">
        <w:rPr>
          <w:rFonts w:ascii="Times New Roman" w:eastAsiaTheme="minorHAnsi" w:hAnsi="Times New Roman"/>
          <w:sz w:val="24"/>
        </w:rPr>
        <w:t>ultiple standards across grades; thus</w:t>
      </w:r>
      <w:r w:rsidR="00FE468C" w:rsidRPr="00D85480">
        <w:rPr>
          <w:rFonts w:ascii="Times New Roman" w:eastAsiaTheme="minorHAnsi" w:hAnsi="Times New Roman"/>
          <w:sz w:val="24"/>
        </w:rPr>
        <w:t>, it is imperative that educators are familiar with both the standards that come before and those that follow a particular grade level. The</w:t>
      </w:r>
      <w:r w:rsidR="0077307D" w:rsidRPr="00D85480">
        <w:rPr>
          <w:rFonts w:ascii="Times New Roman" w:eastAsiaTheme="minorHAnsi" w:hAnsi="Times New Roman"/>
          <w:sz w:val="24"/>
        </w:rPr>
        <w:t>se revised standards reflect</w:t>
      </w:r>
      <w:r w:rsidR="00FE468C" w:rsidRPr="00D85480">
        <w:rPr>
          <w:rFonts w:ascii="Times New Roman" w:eastAsiaTheme="minorHAnsi" w:hAnsi="Times New Roman"/>
          <w:sz w:val="24"/>
        </w:rPr>
        <w:t xml:space="preserve"> instructional shifts </w:t>
      </w:r>
      <w:r w:rsidR="0077307D" w:rsidRPr="00D85480">
        <w:rPr>
          <w:rFonts w:ascii="Times New Roman" w:eastAsiaTheme="minorHAnsi" w:hAnsi="Times New Roman"/>
          <w:sz w:val="24"/>
        </w:rPr>
        <w:t>that</w:t>
      </w:r>
      <w:r w:rsidR="00FE468C" w:rsidRPr="00D85480">
        <w:rPr>
          <w:rFonts w:ascii="Times New Roman" w:eastAsiaTheme="minorHAnsi" w:hAnsi="Times New Roman"/>
          <w:sz w:val="24"/>
        </w:rPr>
        <w:t xml:space="preserve"> cannot occur without the integrated emphasis on content and practice.</w:t>
      </w:r>
      <w:r w:rsidR="00056B23" w:rsidRPr="00D85480">
        <w:rPr>
          <w:rFonts w:ascii="Times New Roman" w:eastAsiaTheme="minorHAnsi" w:hAnsi="Times New Roman"/>
          <w:sz w:val="24"/>
        </w:rPr>
        <w:t xml:space="preserve"> </w:t>
      </w:r>
    </w:p>
    <w:p w:rsidR="00E54049" w:rsidRDefault="00E54049" w:rsidP="00D85480">
      <w:pPr>
        <w:tabs>
          <w:tab w:val="left" w:pos="1440"/>
        </w:tabs>
        <w:spacing w:after="0" w:line="240" w:lineRule="auto"/>
        <w:rPr>
          <w:rFonts w:ascii="Times New Roman" w:eastAsiaTheme="minorHAnsi" w:hAnsi="Times New Roman"/>
          <w:sz w:val="24"/>
        </w:rPr>
      </w:pPr>
    </w:p>
    <w:p w:rsidR="0060008E" w:rsidRPr="00D85480" w:rsidRDefault="0060008E" w:rsidP="00D85480">
      <w:pPr>
        <w:tabs>
          <w:tab w:val="left" w:pos="1440"/>
        </w:tabs>
        <w:spacing w:after="0" w:line="240" w:lineRule="auto"/>
        <w:rPr>
          <w:rFonts w:ascii="Times New Roman" w:eastAsiaTheme="minorHAnsi" w:hAnsi="Times New Roman" w:cstheme="minorHAnsi"/>
          <w:sz w:val="24"/>
          <w:szCs w:val="20"/>
        </w:rPr>
      </w:pPr>
      <w:r w:rsidRPr="00D85480">
        <w:rPr>
          <w:rFonts w:ascii="Times New Roman" w:eastAsiaTheme="minorHAnsi" w:hAnsi="Times New Roman" w:cstheme="minorHAnsi"/>
          <w:sz w:val="24"/>
          <w:szCs w:val="20"/>
        </w:rPr>
        <w:t>Standards are overarching statements of what a proficient math student should</w:t>
      </w:r>
      <w:r w:rsidR="00E54049">
        <w:rPr>
          <w:rFonts w:ascii="Times New Roman" w:eastAsiaTheme="minorHAnsi" w:hAnsi="Times New Roman" w:cstheme="minorHAnsi"/>
          <w:sz w:val="24"/>
          <w:szCs w:val="20"/>
        </w:rPr>
        <w:t xml:space="preserve"> know and be able to do.  The Pennsylvania</w:t>
      </w:r>
      <w:r w:rsidRPr="00D85480">
        <w:rPr>
          <w:rFonts w:ascii="Times New Roman" w:eastAsiaTheme="minorHAnsi" w:hAnsi="Times New Roman" w:cstheme="minorHAnsi"/>
          <w:sz w:val="24"/>
          <w:szCs w:val="20"/>
        </w:rPr>
        <w:t xml:space="preserve"> Assessment Anchors and Eligible Content closely align with the revised standards and are an invaluable source for greater detail.</w:t>
      </w:r>
    </w:p>
    <w:p w:rsidR="00E8131C" w:rsidRPr="0060008E" w:rsidRDefault="00E8131C" w:rsidP="00D85480">
      <w:pPr>
        <w:pStyle w:val="ListParagraph"/>
        <w:tabs>
          <w:tab w:val="left" w:pos="1440"/>
        </w:tabs>
        <w:spacing w:after="0" w:line="240" w:lineRule="auto"/>
        <w:ind w:left="1350"/>
        <w:rPr>
          <w:rFonts w:eastAsiaTheme="minorHAnsi" w:cstheme="minorHAnsi"/>
          <w:sz w:val="20"/>
          <w:szCs w:val="20"/>
        </w:rPr>
      </w:pPr>
    </w:p>
    <w:p w:rsidR="001D00C7" w:rsidRPr="00587D44" w:rsidRDefault="00D85480" w:rsidP="00587D44">
      <w:pPr>
        <w:spacing w:after="0" w:line="240" w:lineRule="auto"/>
        <w:rPr>
          <w:rFonts w:ascii="Times New Roman" w:eastAsiaTheme="minorHAnsi" w:hAnsi="Times New Roman" w:cstheme="minorHAnsi"/>
          <w:b/>
          <w:sz w:val="24"/>
          <w:szCs w:val="20"/>
        </w:rPr>
      </w:pPr>
      <w:r w:rsidRPr="00587D44">
        <w:rPr>
          <w:rFonts w:ascii="Times New Roman" w:eastAsiaTheme="minorHAnsi" w:hAnsi="Times New Roman" w:cstheme="minorHAnsi"/>
          <w:b/>
          <w:sz w:val="24"/>
          <w:szCs w:val="20"/>
        </w:rPr>
        <w:t>Key Points in Mathematics</w:t>
      </w:r>
    </w:p>
    <w:p w:rsidR="001D00C7" w:rsidRPr="00587D44" w:rsidRDefault="001D00C7" w:rsidP="001D00C7">
      <w:pPr>
        <w:pStyle w:val="ListParagraph"/>
        <w:shd w:val="clear" w:color="auto" w:fill="FFFFFF"/>
        <w:spacing w:before="100" w:beforeAutospacing="1" w:after="150" w:line="240" w:lineRule="atLeast"/>
        <w:ind w:left="1350"/>
        <w:rPr>
          <w:rFonts w:ascii="Times New Roman" w:eastAsia="Times New Roman" w:hAnsi="Times New Roman" w:cstheme="minorHAnsi"/>
          <w:color w:val="3B3B3A"/>
          <w:sz w:val="24"/>
          <w:szCs w:val="20"/>
        </w:rPr>
      </w:pPr>
    </w:p>
    <w:p w:rsidR="00E8131C" w:rsidRDefault="003D3BF8" w:rsidP="00761E5D">
      <w:pPr>
        <w:pStyle w:val="ListParagraph"/>
        <w:numPr>
          <w:ilvl w:val="0"/>
          <w:numId w:val="71"/>
        </w:numPr>
        <w:shd w:val="clear" w:color="auto" w:fill="FFFFFF"/>
        <w:spacing w:before="100" w:beforeAutospacing="1" w:after="150" w:line="240" w:lineRule="atLeast"/>
        <w:ind w:left="1350" w:hanging="270"/>
        <w:rPr>
          <w:rFonts w:ascii="Times New Roman" w:eastAsia="Times New Roman" w:hAnsi="Times New Roman" w:cstheme="minorHAnsi"/>
          <w:color w:val="3B3B3A"/>
          <w:sz w:val="24"/>
          <w:szCs w:val="20"/>
        </w:rPr>
      </w:pPr>
      <w:r w:rsidRPr="00587D44">
        <w:rPr>
          <w:rFonts w:ascii="Times New Roman" w:eastAsia="Times New Roman" w:hAnsi="Times New Roman" w:cstheme="minorHAnsi"/>
          <w:color w:val="3B3B3A"/>
          <w:sz w:val="24"/>
          <w:szCs w:val="20"/>
        </w:rPr>
        <w:t>The standards stress both</w:t>
      </w:r>
      <w:r w:rsidR="00E8131C" w:rsidRPr="00587D44">
        <w:rPr>
          <w:rFonts w:ascii="Times New Roman" w:eastAsia="Times New Roman" w:hAnsi="Times New Roman" w:cstheme="minorHAnsi"/>
          <w:color w:val="3B3B3A"/>
          <w:sz w:val="24"/>
          <w:szCs w:val="20"/>
        </w:rPr>
        <w:t xml:space="preserve"> procedural skill</w:t>
      </w:r>
      <w:r w:rsidRPr="00587D44">
        <w:rPr>
          <w:rFonts w:ascii="Times New Roman" w:eastAsia="Times New Roman" w:hAnsi="Times New Roman" w:cstheme="minorHAnsi"/>
          <w:color w:val="3B3B3A"/>
          <w:sz w:val="24"/>
          <w:szCs w:val="20"/>
        </w:rPr>
        <w:t>s and</w:t>
      </w:r>
      <w:r w:rsidR="00E8131C" w:rsidRPr="00587D44">
        <w:rPr>
          <w:rFonts w:ascii="Times New Roman" w:eastAsia="Times New Roman" w:hAnsi="Times New Roman" w:cstheme="minorHAnsi"/>
          <w:color w:val="3B3B3A"/>
          <w:sz w:val="24"/>
          <w:szCs w:val="20"/>
        </w:rPr>
        <w:t xml:space="preserve"> concep</w:t>
      </w:r>
      <w:r w:rsidR="0060008E" w:rsidRPr="00587D44">
        <w:rPr>
          <w:rFonts w:ascii="Times New Roman" w:eastAsia="Times New Roman" w:hAnsi="Times New Roman" w:cstheme="minorHAnsi"/>
          <w:color w:val="3B3B3A"/>
          <w:sz w:val="24"/>
          <w:szCs w:val="20"/>
        </w:rPr>
        <w:t xml:space="preserve">tual understanding to ensure </w:t>
      </w:r>
      <w:r w:rsidR="00E8131C" w:rsidRPr="00587D44">
        <w:rPr>
          <w:rFonts w:ascii="Times New Roman" w:eastAsia="Times New Roman" w:hAnsi="Times New Roman" w:cstheme="minorHAnsi"/>
          <w:color w:val="3B3B3A"/>
          <w:sz w:val="24"/>
          <w:szCs w:val="20"/>
        </w:rPr>
        <w:t>stu</w:t>
      </w:r>
      <w:r w:rsidR="0060008E" w:rsidRPr="00587D44">
        <w:rPr>
          <w:rFonts w:ascii="Times New Roman" w:eastAsia="Times New Roman" w:hAnsi="Times New Roman" w:cstheme="minorHAnsi"/>
          <w:color w:val="3B3B3A"/>
          <w:sz w:val="24"/>
          <w:szCs w:val="20"/>
        </w:rPr>
        <w:t>dents are learning and applying</w:t>
      </w:r>
      <w:r w:rsidR="00E8131C" w:rsidRPr="00587D44">
        <w:rPr>
          <w:rFonts w:ascii="Times New Roman" w:eastAsia="Times New Roman" w:hAnsi="Times New Roman" w:cstheme="minorHAnsi"/>
          <w:color w:val="3B3B3A"/>
          <w:sz w:val="24"/>
          <w:szCs w:val="20"/>
        </w:rPr>
        <w:t xml:space="preserve"> the critical information they need to succeed at higher levels</w:t>
      </w:r>
      <w:r w:rsidRPr="00587D44">
        <w:rPr>
          <w:rFonts w:ascii="Times New Roman" w:eastAsia="Times New Roman" w:hAnsi="Times New Roman" w:cstheme="minorHAnsi"/>
          <w:color w:val="3B3B3A"/>
          <w:sz w:val="24"/>
          <w:szCs w:val="20"/>
        </w:rPr>
        <w:t xml:space="preserve">. </w:t>
      </w:r>
    </w:p>
    <w:p w:rsidR="0084332E" w:rsidRPr="0084332E" w:rsidRDefault="0084332E" w:rsidP="0084332E">
      <w:pPr>
        <w:pStyle w:val="ListParagraph"/>
        <w:rPr>
          <w:rFonts w:ascii="Times New Roman" w:eastAsia="Times New Roman" w:hAnsi="Times New Roman" w:cstheme="minorHAnsi"/>
          <w:color w:val="3B3B3A"/>
          <w:sz w:val="24"/>
          <w:szCs w:val="20"/>
        </w:rPr>
      </w:pPr>
    </w:p>
    <w:p w:rsidR="0084332E" w:rsidRPr="0084332E" w:rsidRDefault="0084332E" w:rsidP="0084332E">
      <w:pPr>
        <w:pStyle w:val="ListParagraph"/>
        <w:numPr>
          <w:ilvl w:val="0"/>
          <w:numId w:val="71"/>
        </w:numPr>
        <w:shd w:val="clear" w:color="auto" w:fill="FFFFFF"/>
        <w:spacing w:before="100" w:beforeAutospacing="1" w:after="0" w:line="240" w:lineRule="atLeast"/>
        <w:ind w:left="1350" w:hanging="270"/>
        <w:rPr>
          <w:rFonts w:ascii="Times New Roman" w:eastAsia="Times New Roman" w:hAnsi="Times New Roman" w:cstheme="minorHAnsi"/>
          <w:color w:val="3B3B3A"/>
          <w:sz w:val="24"/>
          <w:szCs w:val="20"/>
        </w:rPr>
      </w:pPr>
      <w:r w:rsidRPr="00587D44">
        <w:rPr>
          <w:rFonts w:ascii="Times New Roman" w:eastAsia="Times New Roman" w:hAnsi="Times New Roman" w:cstheme="minorHAnsi"/>
          <w:color w:val="3B3B3A"/>
          <w:sz w:val="24"/>
          <w:szCs w:val="20"/>
        </w:rPr>
        <w:t xml:space="preserve">K-5 standards provide students with a </w:t>
      </w:r>
      <w:r w:rsidRPr="00587D44">
        <w:rPr>
          <w:rFonts w:ascii="Times New Roman" w:eastAsia="Times New Roman" w:hAnsi="Times New Roman" w:cstheme="minorHAnsi"/>
          <w:i/>
          <w:iCs/>
          <w:color w:val="3B3B3A"/>
          <w:sz w:val="24"/>
          <w:szCs w:val="20"/>
        </w:rPr>
        <w:t>solid foundation in whole numbers, addition, subtraction, multiplication, division, fractions</w:t>
      </w:r>
      <w:r w:rsidR="003D631C">
        <w:rPr>
          <w:rFonts w:ascii="Times New Roman" w:eastAsia="Times New Roman" w:hAnsi="Times New Roman" w:cstheme="minorHAnsi"/>
          <w:i/>
          <w:iCs/>
          <w:color w:val="3B3B3A"/>
          <w:sz w:val="24"/>
          <w:szCs w:val="20"/>
        </w:rPr>
        <w:t>,</w:t>
      </w:r>
      <w:r w:rsidRPr="00587D44">
        <w:rPr>
          <w:rFonts w:ascii="Times New Roman" w:eastAsia="Times New Roman" w:hAnsi="Times New Roman" w:cstheme="minorHAnsi"/>
          <w:i/>
          <w:iCs/>
          <w:color w:val="3B3B3A"/>
          <w:sz w:val="24"/>
          <w:szCs w:val="20"/>
        </w:rPr>
        <w:t xml:space="preserve"> and decimals</w:t>
      </w:r>
      <w:r w:rsidRPr="00587D44">
        <w:rPr>
          <w:rFonts w:ascii="Times New Roman" w:eastAsia="Times New Roman" w:hAnsi="Times New Roman" w:cstheme="minorHAnsi"/>
          <w:color w:val="3B3B3A"/>
          <w:sz w:val="24"/>
          <w:szCs w:val="20"/>
        </w:rPr>
        <w:t xml:space="preserve">—which help young students build the foundation to successfully apply more demanding math concepts and procedures, and move into application.  They also provide detailed guidance to teachers on how to navigate their way through topics such as </w:t>
      </w:r>
      <w:r w:rsidRPr="00587D44">
        <w:rPr>
          <w:rFonts w:ascii="Times New Roman" w:eastAsia="Times New Roman" w:hAnsi="Times New Roman" w:cstheme="minorHAnsi"/>
          <w:i/>
          <w:iCs/>
          <w:color w:val="3B3B3A"/>
          <w:sz w:val="24"/>
          <w:szCs w:val="20"/>
        </w:rPr>
        <w:t>fractions, negative numbers, and geometry</w:t>
      </w:r>
      <w:r w:rsidRPr="00587D44">
        <w:rPr>
          <w:rFonts w:ascii="Times New Roman" w:eastAsia="Times New Roman" w:hAnsi="Times New Roman" w:cstheme="minorHAnsi"/>
          <w:color w:val="3B3B3A"/>
          <w:sz w:val="24"/>
          <w:szCs w:val="20"/>
        </w:rPr>
        <w:t xml:space="preserve"> and do so by maintaining a continuous progression from grade to grade. </w:t>
      </w:r>
    </w:p>
    <w:p w:rsidR="001D00C7" w:rsidRPr="00587D44" w:rsidRDefault="001D00C7" w:rsidP="001D00C7">
      <w:pPr>
        <w:pStyle w:val="ListParagraph"/>
        <w:shd w:val="clear" w:color="auto" w:fill="FFFFFF"/>
        <w:spacing w:before="100" w:beforeAutospacing="1" w:after="150" w:line="240" w:lineRule="atLeast"/>
        <w:ind w:left="1350"/>
        <w:rPr>
          <w:rFonts w:ascii="Times New Roman" w:eastAsia="Times New Roman" w:hAnsi="Times New Roman" w:cstheme="minorHAnsi"/>
          <w:color w:val="3B3B3A"/>
          <w:sz w:val="24"/>
          <w:szCs w:val="20"/>
        </w:rPr>
      </w:pPr>
    </w:p>
    <w:p w:rsidR="0060008E" w:rsidRPr="00587D44" w:rsidRDefault="00E8131C" w:rsidP="001D00C7">
      <w:pPr>
        <w:pStyle w:val="ListParagraph"/>
        <w:numPr>
          <w:ilvl w:val="0"/>
          <w:numId w:val="71"/>
        </w:numPr>
        <w:shd w:val="clear" w:color="auto" w:fill="FFFFFF"/>
        <w:spacing w:before="100" w:beforeAutospacing="1" w:after="150" w:line="240" w:lineRule="atLeast"/>
        <w:ind w:left="1350" w:hanging="270"/>
        <w:rPr>
          <w:rFonts w:ascii="Times New Roman" w:eastAsia="Times New Roman" w:hAnsi="Times New Roman" w:cstheme="minorHAnsi"/>
          <w:color w:val="3B3B3A"/>
          <w:sz w:val="24"/>
          <w:szCs w:val="20"/>
        </w:rPr>
      </w:pPr>
      <w:r w:rsidRPr="00587D44">
        <w:rPr>
          <w:rFonts w:ascii="Times New Roman" w:eastAsia="Times New Roman" w:hAnsi="Times New Roman" w:cstheme="minorHAnsi"/>
          <w:color w:val="3B3B3A"/>
          <w:sz w:val="24"/>
          <w:szCs w:val="20"/>
        </w:rPr>
        <w:t xml:space="preserve">Having built a strong foundation </w:t>
      </w:r>
      <w:r w:rsidR="0060008E" w:rsidRPr="00587D44">
        <w:rPr>
          <w:rFonts w:ascii="Times New Roman" w:eastAsia="Times New Roman" w:hAnsi="Times New Roman" w:cstheme="minorHAnsi"/>
          <w:color w:val="3B3B3A"/>
          <w:sz w:val="24"/>
          <w:szCs w:val="20"/>
        </w:rPr>
        <w:t xml:space="preserve">at </w:t>
      </w:r>
      <w:r w:rsidRPr="00587D44">
        <w:rPr>
          <w:rFonts w:ascii="Times New Roman" w:eastAsia="Times New Roman" w:hAnsi="Times New Roman" w:cstheme="minorHAnsi"/>
          <w:color w:val="3B3B3A"/>
          <w:sz w:val="24"/>
          <w:szCs w:val="20"/>
        </w:rPr>
        <w:t>K-5, students can do hands on learning in geometry, algebra</w:t>
      </w:r>
      <w:r w:rsidR="0060008E" w:rsidRPr="00587D44">
        <w:rPr>
          <w:rFonts w:ascii="Times New Roman" w:eastAsia="Times New Roman" w:hAnsi="Times New Roman" w:cstheme="minorHAnsi"/>
          <w:color w:val="3B3B3A"/>
          <w:sz w:val="24"/>
          <w:szCs w:val="20"/>
        </w:rPr>
        <w:t>,</w:t>
      </w:r>
      <w:r w:rsidRPr="00587D44">
        <w:rPr>
          <w:rFonts w:ascii="Times New Roman" w:eastAsia="Times New Roman" w:hAnsi="Times New Roman" w:cstheme="minorHAnsi"/>
          <w:color w:val="3B3B3A"/>
          <w:sz w:val="24"/>
          <w:szCs w:val="20"/>
        </w:rPr>
        <w:t xml:space="preserve"> and probability and statisti</w:t>
      </w:r>
      <w:r w:rsidR="003D3BF8" w:rsidRPr="00587D44">
        <w:rPr>
          <w:rFonts w:ascii="Times New Roman" w:eastAsia="Times New Roman" w:hAnsi="Times New Roman" w:cstheme="minorHAnsi"/>
          <w:color w:val="3B3B3A"/>
          <w:sz w:val="24"/>
          <w:szCs w:val="20"/>
        </w:rPr>
        <w:t xml:space="preserve">cs. Students who have </w:t>
      </w:r>
      <w:r w:rsidRPr="00587D44">
        <w:rPr>
          <w:rFonts w:ascii="Times New Roman" w:eastAsia="Times New Roman" w:hAnsi="Times New Roman" w:cstheme="minorHAnsi"/>
          <w:color w:val="3B3B3A"/>
          <w:sz w:val="24"/>
          <w:szCs w:val="20"/>
        </w:rPr>
        <w:t>mastered the content and skills through the</w:t>
      </w:r>
      <w:r w:rsidR="0060008E" w:rsidRPr="00587D44">
        <w:rPr>
          <w:rFonts w:ascii="Times New Roman" w:eastAsia="Times New Roman" w:hAnsi="Times New Roman" w:cstheme="minorHAnsi"/>
          <w:color w:val="3B3B3A"/>
          <w:sz w:val="24"/>
          <w:szCs w:val="20"/>
        </w:rPr>
        <w:t xml:space="preserve"> seventh</w:t>
      </w:r>
      <w:r w:rsidRPr="00587D44">
        <w:rPr>
          <w:rFonts w:ascii="Times New Roman" w:eastAsia="Times New Roman" w:hAnsi="Times New Roman" w:cstheme="minorHAnsi"/>
          <w:color w:val="3B3B3A"/>
          <w:sz w:val="24"/>
          <w:szCs w:val="20"/>
        </w:rPr>
        <w:t xml:space="preserve"> grade will be </w:t>
      </w:r>
      <w:r w:rsidRPr="00587D44">
        <w:rPr>
          <w:rFonts w:ascii="Times New Roman" w:eastAsia="Times New Roman" w:hAnsi="Times New Roman" w:cstheme="minorHAnsi"/>
          <w:i/>
          <w:iCs/>
          <w:color w:val="3B3B3A"/>
          <w:sz w:val="24"/>
          <w:szCs w:val="20"/>
        </w:rPr>
        <w:t>well-prepared for algebra</w:t>
      </w:r>
      <w:r w:rsidRPr="00587D44">
        <w:rPr>
          <w:rFonts w:ascii="Times New Roman" w:eastAsia="Times New Roman" w:hAnsi="Times New Roman" w:cstheme="minorHAnsi"/>
          <w:color w:val="3B3B3A"/>
          <w:sz w:val="24"/>
          <w:szCs w:val="20"/>
        </w:rPr>
        <w:t xml:space="preserve"> in grade 8.</w:t>
      </w:r>
      <w:r w:rsidR="00E20824" w:rsidRPr="00587D44">
        <w:rPr>
          <w:rFonts w:ascii="Times New Roman" w:hAnsi="Times New Roman" w:cstheme="minorHAnsi"/>
          <w:sz w:val="24"/>
        </w:rPr>
        <w:t xml:space="preserve"> </w:t>
      </w:r>
    </w:p>
    <w:p w:rsidR="001D00C7" w:rsidRPr="00587D44" w:rsidRDefault="001D00C7" w:rsidP="0060008E">
      <w:pPr>
        <w:pStyle w:val="ListParagraph"/>
        <w:shd w:val="clear" w:color="auto" w:fill="FFFFFF"/>
        <w:spacing w:before="100" w:beforeAutospacing="1" w:after="150" w:line="240" w:lineRule="atLeast"/>
        <w:ind w:left="1350"/>
        <w:rPr>
          <w:rFonts w:ascii="Times New Roman" w:eastAsia="Times New Roman" w:hAnsi="Times New Roman" w:cstheme="minorHAnsi"/>
          <w:color w:val="3B3B3A"/>
          <w:sz w:val="24"/>
          <w:szCs w:val="20"/>
        </w:rPr>
      </w:pPr>
    </w:p>
    <w:p w:rsidR="00E8131C" w:rsidRPr="00587D44" w:rsidRDefault="0060008E" w:rsidP="00761E5D">
      <w:pPr>
        <w:pStyle w:val="ListParagraph"/>
        <w:numPr>
          <w:ilvl w:val="0"/>
          <w:numId w:val="71"/>
        </w:numPr>
        <w:shd w:val="clear" w:color="auto" w:fill="FFFFFF"/>
        <w:spacing w:before="100" w:beforeAutospacing="1" w:after="150" w:line="240" w:lineRule="atLeast"/>
        <w:ind w:left="1350" w:hanging="270"/>
        <w:rPr>
          <w:rFonts w:ascii="Times New Roman" w:eastAsia="Times New Roman" w:hAnsi="Times New Roman" w:cstheme="minorHAnsi"/>
          <w:color w:val="3B3B3A"/>
          <w:sz w:val="24"/>
          <w:szCs w:val="20"/>
        </w:rPr>
      </w:pPr>
      <w:r w:rsidRPr="00587D44">
        <w:rPr>
          <w:rFonts w:ascii="Times New Roman" w:eastAsia="Times New Roman" w:hAnsi="Times New Roman" w:cstheme="minorHAnsi"/>
          <w:color w:val="3B3B3A"/>
          <w:sz w:val="24"/>
          <w:szCs w:val="20"/>
        </w:rPr>
        <w:t>H</w:t>
      </w:r>
      <w:r w:rsidR="00E8131C" w:rsidRPr="00587D44">
        <w:rPr>
          <w:rFonts w:ascii="Times New Roman" w:eastAsia="Times New Roman" w:hAnsi="Times New Roman" w:cstheme="minorHAnsi"/>
          <w:color w:val="3B3B3A"/>
          <w:sz w:val="24"/>
          <w:szCs w:val="20"/>
        </w:rPr>
        <w:t>igh s</w:t>
      </w:r>
      <w:r w:rsidR="00CA7342" w:rsidRPr="00587D44">
        <w:rPr>
          <w:rFonts w:ascii="Times New Roman" w:eastAsia="Times New Roman" w:hAnsi="Times New Roman" w:cstheme="minorHAnsi"/>
          <w:color w:val="3B3B3A"/>
          <w:sz w:val="24"/>
          <w:szCs w:val="20"/>
        </w:rPr>
        <w:t>chool standards emphasize</w:t>
      </w:r>
      <w:r w:rsidR="00E8131C" w:rsidRPr="00587D44">
        <w:rPr>
          <w:rFonts w:ascii="Times New Roman" w:eastAsia="Times New Roman" w:hAnsi="Times New Roman" w:cstheme="minorHAnsi"/>
          <w:color w:val="3B3B3A"/>
          <w:sz w:val="24"/>
          <w:szCs w:val="20"/>
        </w:rPr>
        <w:t xml:space="preserve"> </w:t>
      </w:r>
      <w:r w:rsidR="00CA7342" w:rsidRPr="00587D44">
        <w:rPr>
          <w:rFonts w:ascii="Times New Roman" w:eastAsia="Times New Roman" w:hAnsi="Times New Roman" w:cstheme="minorHAnsi"/>
          <w:i/>
          <w:iCs/>
          <w:color w:val="3B3B3A"/>
          <w:sz w:val="24"/>
          <w:szCs w:val="20"/>
        </w:rPr>
        <w:t>practicing</w:t>
      </w:r>
      <w:r w:rsidR="00E8131C" w:rsidRPr="00587D44">
        <w:rPr>
          <w:rFonts w:ascii="Times New Roman" w:eastAsia="Times New Roman" w:hAnsi="Times New Roman" w:cstheme="minorHAnsi"/>
          <w:i/>
          <w:iCs/>
          <w:color w:val="3B3B3A"/>
          <w:sz w:val="24"/>
          <w:szCs w:val="20"/>
        </w:rPr>
        <w:t xml:space="preserve"> applying mathematical ways of thinking to real world issues and challenges</w:t>
      </w:r>
      <w:r w:rsidR="00CA7342" w:rsidRPr="00587D44">
        <w:rPr>
          <w:rFonts w:ascii="Times New Roman" w:eastAsia="Times New Roman" w:hAnsi="Times New Roman" w:cstheme="minorHAnsi"/>
          <w:color w:val="3B3B3A"/>
          <w:sz w:val="24"/>
          <w:szCs w:val="20"/>
        </w:rPr>
        <w:t>.</w:t>
      </w:r>
    </w:p>
    <w:p w:rsidR="004A37D3" w:rsidRPr="00587D44" w:rsidRDefault="004A37D3" w:rsidP="001D00C7">
      <w:pPr>
        <w:shd w:val="clear" w:color="auto" w:fill="FFFFFF"/>
        <w:tabs>
          <w:tab w:val="left" w:pos="900"/>
        </w:tabs>
        <w:spacing w:before="100" w:beforeAutospacing="1" w:after="150" w:line="240" w:lineRule="atLeast"/>
        <w:ind w:left="720" w:hanging="180"/>
        <w:rPr>
          <w:rFonts w:ascii="Times New Roman" w:eastAsia="Times New Roman" w:hAnsi="Times New Roman" w:cstheme="minorHAnsi"/>
          <w:color w:val="3B3B3A"/>
          <w:sz w:val="24"/>
          <w:szCs w:val="20"/>
        </w:rPr>
      </w:pPr>
    </w:p>
    <w:p w:rsidR="00777E9E" w:rsidRDefault="00777E9E" w:rsidP="00056B23">
      <w:pPr>
        <w:pStyle w:val="NormalWeb"/>
        <w:shd w:val="clear" w:color="auto" w:fill="FFFFFF"/>
        <w:rPr>
          <w:rFonts w:cstheme="minorHAnsi"/>
          <w:sz w:val="24"/>
          <w:szCs w:val="22"/>
        </w:rPr>
      </w:pPr>
    </w:p>
    <w:p w:rsidR="001137DE" w:rsidRDefault="001137DE" w:rsidP="00056B23">
      <w:pPr>
        <w:pStyle w:val="NormalWeb"/>
        <w:shd w:val="clear" w:color="auto" w:fill="FFFFFF"/>
        <w:rPr>
          <w:rFonts w:cstheme="minorHAnsi"/>
          <w:sz w:val="24"/>
          <w:szCs w:val="22"/>
        </w:rPr>
      </w:pPr>
    </w:p>
    <w:p w:rsidR="00BB52D0" w:rsidRPr="00587D44" w:rsidRDefault="00BB52D0" w:rsidP="00056B23">
      <w:pPr>
        <w:pStyle w:val="NormalWeb"/>
        <w:shd w:val="clear" w:color="auto" w:fill="FFFFFF"/>
        <w:rPr>
          <w:rFonts w:cstheme="minorHAnsi"/>
          <w:sz w:val="24"/>
          <w:szCs w:val="22"/>
        </w:rPr>
      </w:pPr>
    </w:p>
    <w:p w:rsidR="006C5078" w:rsidRDefault="006C5078" w:rsidP="00056B23">
      <w:pPr>
        <w:spacing w:after="0" w:line="240" w:lineRule="auto"/>
        <w:rPr>
          <w:rFonts w:ascii="Times New Roman" w:hAnsi="Times New Roman"/>
          <w:sz w:val="24"/>
        </w:rPr>
      </w:pPr>
    </w:p>
    <w:p w:rsidR="006C5078" w:rsidRDefault="006C5078" w:rsidP="00056B23">
      <w:pPr>
        <w:spacing w:after="0" w:line="240" w:lineRule="auto"/>
        <w:rPr>
          <w:rFonts w:ascii="Times New Roman" w:hAnsi="Times New Roman"/>
          <w:sz w:val="24"/>
        </w:rPr>
      </w:pPr>
    </w:p>
    <w:p w:rsidR="006C5078" w:rsidRDefault="006C5078" w:rsidP="00056B23">
      <w:pPr>
        <w:spacing w:after="0" w:line="240" w:lineRule="auto"/>
        <w:rPr>
          <w:rFonts w:ascii="Times New Roman" w:hAnsi="Times New Roman"/>
          <w:sz w:val="24"/>
        </w:rPr>
      </w:pPr>
    </w:p>
    <w:p w:rsidR="00F918E7" w:rsidRPr="00777E9E" w:rsidRDefault="00BA67F1" w:rsidP="00056B23">
      <w:pPr>
        <w:spacing w:after="0" w:line="240" w:lineRule="auto"/>
        <w:rPr>
          <w:rFonts w:ascii="Times New Roman" w:hAnsi="Times New Roman"/>
          <w:sz w:val="24"/>
        </w:rPr>
      </w:pPr>
      <w:r w:rsidRPr="00587D44">
        <w:rPr>
          <w:rFonts w:ascii="Times New Roman" w:hAnsi="Times New Roman"/>
          <w:sz w:val="24"/>
        </w:rPr>
        <w:t xml:space="preserve">The </w:t>
      </w:r>
      <w:r w:rsidR="002122A4" w:rsidRPr="00587D44">
        <w:rPr>
          <w:rFonts w:ascii="Times New Roman" w:hAnsi="Times New Roman"/>
          <w:sz w:val="24"/>
        </w:rPr>
        <w:t>PA Common Core Standard</w:t>
      </w:r>
      <w:r w:rsidR="00E43B83" w:rsidRPr="00587D44">
        <w:rPr>
          <w:rFonts w:ascii="Times New Roman" w:hAnsi="Times New Roman"/>
          <w:sz w:val="24"/>
        </w:rPr>
        <w:t>s</w:t>
      </w:r>
      <w:r w:rsidR="002122A4" w:rsidRPr="00587D44">
        <w:rPr>
          <w:rFonts w:ascii="Times New Roman" w:hAnsi="Times New Roman"/>
          <w:sz w:val="24"/>
        </w:rPr>
        <w:t xml:space="preserve"> for Mathemat</w:t>
      </w:r>
      <w:r w:rsidR="0084332E">
        <w:rPr>
          <w:rFonts w:ascii="Times New Roman" w:hAnsi="Times New Roman"/>
          <w:sz w:val="24"/>
        </w:rPr>
        <w:t>ics detail</w:t>
      </w:r>
      <w:r w:rsidR="00862CDF" w:rsidRPr="00587D44">
        <w:rPr>
          <w:rFonts w:ascii="Times New Roman" w:hAnsi="Times New Roman"/>
          <w:sz w:val="24"/>
        </w:rPr>
        <w:t xml:space="preserve"> four standard areas:</w:t>
      </w:r>
      <w:r w:rsidR="002122A4" w:rsidRPr="00587D44">
        <w:rPr>
          <w:rFonts w:ascii="Times New Roman" w:hAnsi="Times New Roman"/>
          <w:sz w:val="24"/>
        </w:rPr>
        <w:t xml:space="preserve"> Numbers and Operations, Algebraic Concepts, Geometry, and Data Analysis and Probability. These standard areas are reflective of the reporting categories in </w:t>
      </w:r>
      <w:r w:rsidR="00E8131C" w:rsidRPr="00587D44">
        <w:rPr>
          <w:rFonts w:ascii="Times New Roman" w:hAnsi="Times New Roman"/>
          <w:sz w:val="24"/>
        </w:rPr>
        <w:t xml:space="preserve">the </w:t>
      </w:r>
      <w:r w:rsidR="002122A4" w:rsidRPr="00587D44">
        <w:rPr>
          <w:rFonts w:ascii="Times New Roman" w:hAnsi="Times New Roman"/>
          <w:sz w:val="24"/>
        </w:rPr>
        <w:t>PA Common Core Assessment Ancho</w:t>
      </w:r>
      <w:r w:rsidR="00647DEA" w:rsidRPr="00587D44">
        <w:rPr>
          <w:rFonts w:ascii="Times New Roman" w:hAnsi="Times New Roman"/>
          <w:sz w:val="24"/>
        </w:rPr>
        <w:t>rs and Eligible Content</w:t>
      </w:r>
      <w:r w:rsidR="002122A4" w:rsidRPr="00587D44">
        <w:rPr>
          <w:rFonts w:ascii="Times New Roman" w:hAnsi="Times New Roman"/>
          <w:sz w:val="24"/>
        </w:rPr>
        <w:t xml:space="preserve">. The intent of this document is to </w:t>
      </w:r>
      <w:r w:rsidR="00C954B1" w:rsidRPr="00587D44">
        <w:rPr>
          <w:rFonts w:ascii="Times New Roman" w:hAnsi="Times New Roman"/>
          <w:sz w:val="24"/>
        </w:rPr>
        <w:t xml:space="preserve">provide a useful </w:t>
      </w:r>
      <w:r w:rsidR="002122A4" w:rsidRPr="00587D44">
        <w:rPr>
          <w:rFonts w:ascii="Times New Roman" w:hAnsi="Times New Roman"/>
          <w:sz w:val="24"/>
        </w:rPr>
        <w:t xml:space="preserve">tool for </w:t>
      </w:r>
      <w:r w:rsidR="00C954B1" w:rsidRPr="00587D44">
        <w:rPr>
          <w:rFonts w:ascii="Times New Roman" w:hAnsi="Times New Roman"/>
          <w:sz w:val="24"/>
        </w:rPr>
        <w:t>designing</w:t>
      </w:r>
      <w:r w:rsidR="002122A4" w:rsidRPr="00587D44">
        <w:rPr>
          <w:rFonts w:ascii="Times New Roman" w:hAnsi="Times New Roman"/>
          <w:sz w:val="24"/>
        </w:rPr>
        <w:t xml:space="preserve"> curriculum, instruction, and assessment. The grade level curriculum and instructional shifts in mat</w:t>
      </w:r>
      <w:r w:rsidR="00C954B1" w:rsidRPr="00587D44">
        <w:rPr>
          <w:rFonts w:ascii="Times New Roman" w:hAnsi="Times New Roman"/>
          <w:sz w:val="24"/>
        </w:rPr>
        <w:t xml:space="preserve">hematics </w:t>
      </w:r>
      <w:r w:rsidR="002122A4" w:rsidRPr="00587D44">
        <w:rPr>
          <w:rFonts w:ascii="Times New Roman" w:hAnsi="Times New Roman"/>
          <w:sz w:val="24"/>
        </w:rPr>
        <w:t>cannot occur without the integrated emphasis on content and practice.</w:t>
      </w:r>
      <w:r w:rsidR="001727DB" w:rsidRPr="00587D44">
        <w:rPr>
          <w:rFonts w:ascii="Times New Roman" w:hAnsi="Times New Roman"/>
          <w:sz w:val="24"/>
        </w:rPr>
        <w:t xml:space="preserve">  The chart below illustrates the four standard areas and the development and progression of the strands, with an understanding that all is framed around the Standards for Mathematical Practice.</w:t>
      </w:r>
    </w:p>
    <w:p w:rsidR="002122A4" w:rsidRPr="00056B23" w:rsidRDefault="002122A4" w:rsidP="002122A4">
      <w:pPr>
        <w:spacing w:after="0" w:line="240" w:lineRule="auto"/>
        <w:rPr>
          <w:sz w:val="8"/>
        </w:rPr>
      </w:pPr>
    </w:p>
    <w:tbl>
      <w:tblPr>
        <w:tblW w:w="14310" w:type="dxa"/>
        <w:jc w:val="right"/>
        <w:tblInd w:w="811" w:type="dxa"/>
        <w:tblLayout w:type="fixed"/>
        <w:tblCellMar>
          <w:left w:w="0" w:type="dxa"/>
          <w:right w:w="0" w:type="dxa"/>
        </w:tblCellMar>
        <w:tblLook w:val="04A0" w:firstRow="1" w:lastRow="0" w:firstColumn="1" w:lastColumn="0" w:noHBand="0" w:noVBand="1"/>
      </w:tblPr>
      <w:tblGrid>
        <w:gridCol w:w="1429"/>
        <w:gridCol w:w="836"/>
        <w:gridCol w:w="1146"/>
        <w:gridCol w:w="1145"/>
        <w:gridCol w:w="1147"/>
        <w:gridCol w:w="16"/>
        <w:gridCol w:w="1075"/>
        <w:gridCol w:w="56"/>
        <w:gridCol w:w="1147"/>
        <w:gridCol w:w="13"/>
        <w:gridCol w:w="1118"/>
        <w:gridCol w:w="20"/>
        <w:gridCol w:w="1147"/>
        <w:gridCol w:w="1149"/>
        <w:gridCol w:w="24"/>
        <w:gridCol w:w="1157"/>
        <w:gridCol w:w="9"/>
        <w:gridCol w:w="1496"/>
        <w:gridCol w:w="180"/>
      </w:tblGrid>
      <w:tr w:rsidR="00C954B1" w:rsidRPr="00251414" w:rsidTr="001F1CD1">
        <w:trPr>
          <w:gridAfter w:val="1"/>
          <w:wAfter w:w="180" w:type="dxa"/>
          <w:trHeight w:val="434"/>
          <w:jc w:val="right"/>
        </w:trPr>
        <w:tc>
          <w:tcPr>
            <w:tcW w:w="14130" w:type="dxa"/>
            <w:gridSpan w:val="18"/>
            <w:tcBorders>
              <w:top w:val="single" w:sz="12" w:space="0" w:color="auto"/>
              <w:left w:val="single" w:sz="12" w:space="0" w:color="auto"/>
              <w:bottom w:val="single" w:sz="8" w:space="0" w:color="auto"/>
              <w:right w:val="single" w:sz="12" w:space="0" w:color="auto"/>
            </w:tcBorders>
            <w:shd w:val="clear" w:color="auto" w:fill="FFFFFF"/>
            <w:vAlign w:val="center"/>
          </w:tcPr>
          <w:p w:rsidR="00C954B1" w:rsidRPr="00251414" w:rsidRDefault="00C954B1" w:rsidP="001727DB">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Mathematical Standards: Development and Progression</w:t>
            </w:r>
          </w:p>
        </w:tc>
      </w:tr>
      <w:tr w:rsidR="00C954B1" w:rsidRPr="00251414" w:rsidTr="00BB52D0">
        <w:trPr>
          <w:gridAfter w:val="1"/>
          <w:wAfter w:w="180" w:type="dxa"/>
          <w:trHeight w:val="268"/>
          <w:jc w:val="right"/>
        </w:trPr>
        <w:tc>
          <w:tcPr>
            <w:tcW w:w="14130" w:type="dxa"/>
            <w:gridSpan w:val="18"/>
            <w:tcBorders>
              <w:top w:val="single" w:sz="12" w:space="0" w:color="auto"/>
              <w:left w:val="single" w:sz="12" w:space="0" w:color="auto"/>
              <w:bottom w:val="single" w:sz="8" w:space="0" w:color="000000"/>
              <w:right w:val="single" w:sz="12" w:space="0" w:color="auto"/>
            </w:tcBorders>
            <w:shd w:val="clear" w:color="auto" w:fill="E5B8B7"/>
            <w:vAlign w:val="center"/>
          </w:tcPr>
          <w:p w:rsidR="00C954B1" w:rsidRPr="0084332E" w:rsidRDefault="00C954B1" w:rsidP="00C954B1">
            <w:pPr>
              <w:spacing w:after="0" w:line="240" w:lineRule="auto"/>
              <w:jc w:val="center"/>
              <w:rPr>
                <w:rFonts w:asciiTheme="majorHAnsi" w:eastAsia="Times New Roman" w:hAnsiTheme="majorHAnsi" w:cs="Calibri"/>
                <w:bCs/>
                <w:color w:val="000000"/>
                <w:szCs w:val="24"/>
              </w:rPr>
            </w:pPr>
            <w:r w:rsidRPr="0084332E">
              <w:rPr>
                <w:rFonts w:asciiTheme="majorHAnsi" w:eastAsia="Times New Roman" w:hAnsiTheme="majorHAnsi" w:cs="Calibri"/>
                <w:bCs/>
                <w:color w:val="000000"/>
                <w:szCs w:val="24"/>
              </w:rPr>
              <w:t>Standards for Mathematical Practice</w:t>
            </w:r>
          </w:p>
        </w:tc>
      </w:tr>
      <w:tr w:rsidR="000B2F9D" w:rsidRPr="00251414" w:rsidTr="00BB52D0">
        <w:trPr>
          <w:gridAfter w:val="1"/>
          <w:wAfter w:w="180" w:type="dxa"/>
          <w:trHeight w:val="781"/>
          <w:jc w:val="right"/>
        </w:trPr>
        <w:tc>
          <w:tcPr>
            <w:tcW w:w="8010" w:type="dxa"/>
            <w:gridSpan w:val="10"/>
            <w:tcBorders>
              <w:left w:val="single" w:sz="12" w:space="0" w:color="auto"/>
              <w:bottom w:val="single" w:sz="8" w:space="0" w:color="000000"/>
            </w:tcBorders>
            <w:shd w:val="clear" w:color="auto" w:fill="E5B8B7"/>
          </w:tcPr>
          <w:p w:rsidR="00C954B1" w:rsidRPr="00F918E7" w:rsidRDefault="00C954B1" w:rsidP="00B95758">
            <w:pPr>
              <w:spacing w:after="0" w:line="240" w:lineRule="auto"/>
              <w:ind w:left="1208" w:right="-1219"/>
              <w:rPr>
                <w:rFonts w:asciiTheme="majorHAnsi" w:hAnsiTheme="majorHAnsi" w:cstheme="minorHAnsi"/>
                <w:sz w:val="18"/>
                <w:szCs w:val="18"/>
              </w:rPr>
            </w:pPr>
            <w:r w:rsidRPr="00F918E7">
              <w:rPr>
                <w:rFonts w:asciiTheme="majorHAnsi" w:hAnsiTheme="majorHAnsi" w:cstheme="minorHAnsi"/>
                <w:sz w:val="18"/>
                <w:szCs w:val="18"/>
              </w:rPr>
              <w:t>Make sense of problems and persevere in solving them.</w:t>
            </w:r>
          </w:p>
          <w:p w:rsidR="00C954B1" w:rsidRPr="00F918E7" w:rsidRDefault="00C954B1" w:rsidP="00EC015A">
            <w:pPr>
              <w:framePr w:hSpace="180" w:wrap="around" w:vAnchor="text" w:hAnchor="text" w:y="1"/>
              <w:spacing w:after="0" w:line="240" w:lineRule="auto"/>
              <w:ind w:left="1208"/>
              <w:suppressOverlap/>
              <w:rPr>
                <w:rFonts w:asciiTheme="majorHAnsi" w:hAnsiTheme="majorHAnsi" w:cstheme="minorHAnsi"/>
                <w:sz w:val="18"/>
                <w:szCs w:val="18"/>
              </w:rPr>
            </w:pPr>
            <w:r w:rsidRPr="00F918E7">
              <w:rPr>
                <w:rFonts w:asciiTheme="majorHAnsi" w:hAnsiTheme="majorHAnsi" w:cstheme="minorHAnsi"/>
                <w:sz w:val="18"/>
                <w:szCs w:val="18"/>
              </w:rPr>
              <w:t>Construct viable arguments and critique the reasoning of others.</w:t>
            </w:r>
          </w:p>
          <w:p w:rsidR="00C954B1" w:rsidRPr="00F918E7" w:rsidRDefault="00C954B1" w:rsidP="00EC015A">
            <w:pPr>
              <w:framePr w:hSpace="180" w:wrap="around" w:vAnchor="text" w:hAnchor="text" w:y="1"/>
              <w:spacing w:after="0" w:line="240" w:lineRule="auto"/>
              <w:ind w:left="1208"/>
              <w:suppressOverlap/>
              <w:rPr>
                <w:rFonts w:asciiTheme="majorHAnsi" w:hAnsiTheme="majorHAnsi"/>
                <w:sz w:val="18"/>
                <w:szCs w:val="18"/>
              </w:rPr>
            </w:pPr>
            <w:r w:rsidRPr="00F918E7">
              <w:rPr>
                <w:rFonts w:asciiTheme="majorHAnsi" w:hAnsiTheme="majorHAnsi" w:cstheme="minorHAnsi"/>
                <w:sz w:val="18"/>
                <w:szCs w:val="18"/>
              </w:rPr>
              <w:t>Use appropriate tools strategically.</w:t>
            </w:r>
            <w:r w:rsidRPr="00F918E7">
              <w:rPr>
                <w:rFonts w:asciiTheme="majorHAnsi" w:hAnsiTheme="majorHAnsi"/>
                <w:sz w:val="18"/>
                <w:szCs w:val="18"/>
              </w:rPr>
              <w:tab/>
            </w:r>
          </w:p>
          <w:p w:rsidR="00C954B1" w:rsidRPr="00F918E7" w:rsidRDefault="00C954B1" w:rsidP="00EC015A">
            <w:pPr>
              <w:framePr w:hSpace="180" w:wrap="around" w:vAnchor="text" w:hAnchor="text" w:y="1"/>
              <w:spacing w:after="0" w:line="240" w:lineRule="auto"/>
              <w:ind w:left="1208"/>
              <w:suppressOverlap/>
              <w:rPr>
                <w:rFonts w:asciiTheme="majorHAnsi" w:hAnsiTheme="majorHAnsi"/>
                <w:sz w:val="18"/>
                <w:szCs w:val="18"/>
              </w:rPr>
            </w:pPr>
            <w:r w:rsidRPr="00F918E7">
              <w:rPr>
                <w:rFonts w:asciiTheme="majorHAnsi" w:hAnsiTheme="majorHAnsi" w:cstheme="minorHAnsi"/>
                <w:sz w:val="18"/>
                <w:szCs w:val="18"/>
              </w:rPr>
              <w:t>Look for and make use of structure.</w:t>
            </w:r>
          </w:p>
        </w:tc>
        <w:tc>
          <w:tcPr>
            <w:tcW w:w="6120" w:type="dxa"/>
            <w:gridSpan w:val="8"/>
            <w:tcBorders>
              <w:left w:val="nil"/>
              <w:bottom w:val="single" w:sz="8" w:space="0" w:color="000000"/>
              <w:right w:val="single" w:sz="12" w:space="0" w:color="auto"/>
            </w:tcBorders>
            <w:shd w:val="clear" w:color="auto" w:fill="E5B8B7"/>
          </w:tcPr>
          <w:p w:rsidR="00C954B1" w:rsidRPr="00F918E7" w:rsidRDefault="00B95758" w:rsidP="00B95758">
            <w:pPr>
              <w:spacing w:after="0" w:line="240" w:lineRule="auto"/>
              <w:rPr>
                <w:rFonts w:asciiTheme="majorHAnsi" w:hAnsiTheme="majorHAnsi" w:cstheme="minorHAnsi"/>
                <w:sz w:val="18"/>
                <w:szCs w:val="18"/>
              </w:rPr>
            </w:pPr>
            <w:r w:rsidRPr="00F918E7">
              <w:rPr>
                <w:rFonts w:asciiTheme="majorHAnsi" w:hAnsiTheme="majorHAnsi" w:cstheme="minorHAnsi"/>
                <w:sz w:val="18"/>
                <w:szCs w:val="18"/>
              </w:rPr>
              <w:t xml:space="preserve">  </w:t>
            </w:r>
            <w:r w:rsidR="00F918E7">
              <w:rPr>
                <w:rFonts w:asciiTheme="majorHAnsi" w:hAnsiTheme="majorHAnsi" w:cstheme="minorHAnsi"/>
                <w:sz w:val="18"/>
                <w:szCs w:val="18"/>
              </w:rPr>
              <w:t xml:space="preserve">                            </w:t>
            </w:r>
            <w:r w:rsidRPr="00F918E7">
              <w:rPr>
                <w:rFonts w:asciiTheme="majorHAnsi" w:hAnsiTheme="majorHAnsi" w:cstheme="minorHAnsi"/>
                <w:sz w:val="18"/>
                <w:szCs w:val="18"/>
              </w:rPr>
              <w:t xml:space="preserve"> </w:t>
            </w:r>
            <w:r w:rsidR="00C954B1" w:rsidRPr="00F918E7">
              <w:rPr>
                <w:rFonts w:asciiTheme="majorHAnsi" w:hAnsiTheme="majorHAnsi" w:cstheme="minorHAnsi"/>
                <w:sz w:val="18"/>
                <w:szCs w:val="18"/>
              </w:rPr>
              <w:t>Reason abstractly and quantitatively.</w:t>
            </w:r>
          </w:p>
          <w:p w:rsidR="00C954B1" w:rsidRPr="00F918E7" w:rsidRDefault="00C954B1" w:rsidP="00EC015A">
            <w:pPr>
              <w:framePr w:hSpace="180" w:wrap="around" w:vAnchor="text" w:hAnchor="text" w:y="1"/>
              <w:spacing w:after="0" w:line="240" w:lineRule="auto"/>
              <w:ind w:left="1219"/>
              <w:suppressOverlap/>
              <w:rPr>
                <w:rFonts w:asciiTheme="majorHAnsi" w:hAnsiTheme="majorHAnsi" w:cstheme="minorHAnsi"/>
                <w:sz w:val="18"/>
                <w:szCs w:val="18"/>
              </w:rPr>
            </w:pPr>
            <w:r w:rsidRPr="00F918E7">
              <w:rPr>
                <w:rFonts w:asciiTheme="majorHAnsi" w:hAnsiTheme="majorHAnsi" w:cstheme="minorHAnsi"/>
                <w:sz w:val="18"/>
                <w:szCs w:val="18"/>
              </w:rPr>
              <w:t>Model with mathematics.</w:t>
            </w:r>
            <w:r w:rsidRPr="00F918E7">
              <w:rPr>
                <w:rFonts w:asciiTheme="majorHAnsi" w:hAnsiTheme="majorHAnsi" w:cstheme="minorHAnsi"/>
                <w:sz w:val="18"/>
                <w:szCs w:val="18"/>
              </w:rPr>
              <w:tab/>
            </w:r>
          </w:p>
          <w:p w:rsidR="00C954B1" w:rsidRPr="00F918E7" w:rsidRDefault="00C954B1" w:rsidP="00EC015A">
            <w:pPr>
              <w:framePr w:hSpace="180" w:wrap="around" w:vAnchor="text" w:hAnchor="text" w:y="1"/>
              <w:spacing w:after="0" w:line="240" w:lineRule="auto"/>
              <w:ind w:left="1219"/>
              <w:suppressOverlap/>
              <w:rPr>
                <w:rFonts w:asciiTheme="majorHAnsi" w:hAnsiTheme="majorHAnsi" w:cstheme="minorHAnsi"/>
                <w:sz w:val="18"/>
                <w:szCs w:val="18"/>
              </w:rPr>
            </w:pPr>
            <w:r w:rsidRPr="00F918E7">
              <w:rPr>
                <w:rFonts w:asciiTheme="majorHAnsi" w:hAnsiTheme="majorHAnsi" w:cstheme="minorHAnsi"/>
                <w:sz w:val="18"/>
                <w:szCs w:val="18"/>
              </w:rPr>
              <w:t>Attend to precision.</w:t>
            </w:r>
          </w:p>
          <w:p w:rsidR="00C954B1" w:rsidRPr="00F918E7" w:rsidRDefault="00C954B1" w:rsidP="00EC015A">
            <w:pPr>
              <w:spacing w:after="0" w:line="240" w:lineRule="auto"/>
              <w:ind w:left="1219"/>
              <w:rPr>
                <w:rFonts w:asciiTheme="majorHAnsi" w:hAnsiTheme="majorHAnsi" w:cstheme="minorHAnsi"/>
                <w:sz w:val="18"/>
                <w:szCs w:val="18"/>
              </w:rPr>
            </w:pPr>
            <w:r w:rsidRPr="00F918E7">
              <w:rPr>
                <w:rFonts w:asciiTheme="majorHAnsi" w:hAnsiTheme="majorHAnsi" w:cstheme="minorHAnsi"/>
                <w:sz w:val="18"/>
                <w:szCs w:val="18"/>
              </w:rPr>
              <w:t>Look for and express re</w:t>
            </w:r>
            <w:r w:rsidR="00510BDB" w:rsidRPr="00F918E7">
              <w:rPr>
                <w:rFonts w:asciiTheme="majorHAnsi" w:hAnsiTheme="majorHAnsi" w:cstheme="minorHAnsi"/>
                <w:sz w:val="18"/>
                <w:szCs w:val="18"/>
              </w:rPr>
              <w:t>gularity in repeated reasoning.</w:t>
            </w:r>
          </w:p>
        </w:tc>
      </w:tr>
      <w:tr w:rsidR="00B51494" w:rsidRPr="00251414" w:rsidTr="0084332E">
        <w:trPr>
          <w:gridAfter w:val="1"/>
          <w:wAfter w:w="180" w:type="dxa"/>
          <w:trHeight w:val="434"/>
          <w:jc w:val="right"/>
        </w:trPr>
        <w:tc>
          <w:tcPr>
            <w:tcW w:w="1429" w:type="dxa"/>
            <w:tcBorders>
              <w:top w:val="single" w:sz="12" w:space="0" w:color="auto"/>
              <w:left w:val="single" w:sz="12" w:space="0" w:color="auto"/>
              <w:bottom w:val="single" w:sz="8" w:space="0" w:color="auto"/>
              <w:right w:val="single" w:sz="8" w:space="0" w:color="auto"/>
            </w:tcBorders>
            <w:shd w:val="clear" w:color="auto" w:fill="FFFFFF"/>
          </w:tcPr>
          <w:p w:rsidR="00127B16" w:rsidRPr="004047FC" w:rsidRDefault="00127B16" w:rsidP="00E61FAF">
            <w:pPr>
              <w:spacing w:after="0" w:line="240" w:lineRule="auto"/>
              <w:jc w:val="center"/>
              <w:rPr>
                <w:rFonts w:ascii="Calibri" w:eastAsia="Times New Roman" w:hAnsi="Calibri" w:cs="Calibri"/>
                <w:bCs/>
                <w:color w:val="000000"/>
                <w:sz w:val="24"/>
                <w:szCs w:val="24"/>
              </w:rPr>
            </w:pPr>
          </w:p>
        </w:tc>
        <w:tc>
          <w:tcPr>
            <w:tcW w:w="836" w:type="dxa"/>
            <w:tcBorders>
              <w:top w:val="single" w:sz="12" w:space="0" w:color="auto"/>
              <w:left w:val="single" w:sz="8" w:space="0" w:color="auto"/>
              <w:bottom w:val="single" w:sz="8" w:space="0" w:color="000000"/>
              <w:right w:val="single" w:sz="8" w:space="0" w:color="auto"/>
            </w:tcBorders>
            <w:shd w:val="clear" w:color="auto" w:fill="FFFFFF" w:themeFill="background1"/>
            <w:vAlign w:val="center"/>
          </w:tcPr>
          <w:p w:rsidR="00127B16" w:rsidRPr="004047FC" w:rsidRDefault="00127B16" w:rsidP="000B2F9D">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Pre K</w:t>
            </w:r>
          </w:p>
        </w:tc>
        <w:tc>
          <w:tcPr>
            <w:tcW w:w="1146" w:type="dxa"/>
            <w:tcBorders>
              <w:top w:val="single" w:sz="12" w:space="0" w:color="auto"/>
              <w:left w:val="single" w:sz="8" w:space="0" w:color="auto"/>
              <w:bottom w:val="single" w:sz="8" w:space="0" w:color="000000"/>
              <w:right w:val="single" w:sz="8" w:space="0" w:color="auto"/>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K</w:t>
            </w:r>
          </w:p>
        </w:tc>
        <w:tc>
          <w:tcPr>
            <w:tcW w:w="1145" w:type="dxa"/>
            <w:tcBorders>
              <w:top w:val="single" w:sz="12" w:space="0" w:color="auto"/>
              <w:left w:val="single" w:sz="8" w:space="0" w:color="auto"/>
              <w:bottom w:val="single" w:sz="8" w:space="0" w:color="000000"/>
              <w:right w:val="single" w:sz="8" w:space="0" w:color="auto"/>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1</w:t>
            </w:r>
          </w:p>
        </w:tc>
        <w:tc>
          <w:tcPr>
            <w:tcW w:w="1147" w:type="dxa"/>
            <w:tcBorders>
              <w:top w:val="single" w:sz="12" w:space="0" w:color="auto"/>
              <w:left w:val="single" w:sz="8" w:space="0" w:color="auto"/>
              <w:bottom w:val="single" w:sz="8" w:space="0" w:color="000000"/>
              <w:right w:val="single" w:sz="8" w:space="0" w:color="auto"/>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2</w:t>
            </w:r>
          </w:p>
        </w:tc>
        <w:tc>
          <w:tcPr>
            <w:tcW w:w="1147" w:type="dxa"/>
            <w:gridSpan w:val="3"/>
            <w:tcBorders>
              <w:top w:val="single" w:sz="12" w:space="0" w:color="auto"/>
              <w:left w:val="single" w:sz="8" w:space="0" w:color="auto"/>
              <w:bottom w:val="single" w:sz="8" w:space="0" w:color="000000"/>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3</w:t>
            </w:r>
          </w:p>
        </w:tc>
        <w:tc>
          <w:tcPr>
            <w:tcW w:w="1147" w:type="dxa"/>
            <w:tcBorders>
              <w:top w:val="single" w:sz="12" w:space="0" w:color="auto"/>
              <w:left w:val="nil"/>
              <w:bottom w:val="single" w:sz="12" w:space="0" w:color="auto"/>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4</w:t>
            </w:r>
          </w:p>
        </w:tc>
        <w:tc>
          <w:tcPr>
            <w:tcW w:w="1151" w:type="dxa"/>
            <w:gridSpan w:val="3"/>
            <w:tcBorders>
              <w:top w:val="single" w:sz="12" w:space="0" w:color="auto"/>
              <w:left w:val="nil"/>
              <w:bottom w:val="single" w:sz="12" w:space="0" w:color="auto"/>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5</w:t>
            </w:r>
          </w:p>
        </w:tc>
        <w:tc>
          <w:tcPr>
            <w:tcW w:w="1147" w:type="dxa"/>
            <w:tcBorders>
              <w:top w:val="single" w:sz="12" w:space="0" w:color="auto"/>
              <w:left w:val="nil"/>
              <w:bottom w:val="single" w:sz="12" w:space="0" w:color="auto"/>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6</w:t>
            </w:r>
          </w:p>
        </w:tc>
        <w:tc>
          <w:tcPr>
            <w:tcW w:w="1149" w:type="dxa"/>
            <w:tcBorders>
              <w:top w:val="single" w:sz="12" w:space="0" w:color="auto"/>
              <w:left w:val="nil"/>
              <w:bottom w:val="single" w:sz="12" w:space="0" w:color="auto"/>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7</w:t>
            </w:r>
          </w:p>
        </w:tc>
        <w:tc>
          <w:tcPr>
            <w:tcW w:w="1181" w:type="dxa"/>
            <w:gridSpan w:val="2"/>
            <w:tcBorders>
              <w:top w:val="single" w:sz="12" w:space="0" w:color="auto"/>
              <w:left w:val="nil"/>
              <w:bottom w:val="single" w:sz="12" w:space="0" w:color="auto"/>
              <w:right w:val="single" w:sz="8" w:space="0" w:color="000000"/>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8</w:t>
            </w:r>
          </w:p>
        </w:tc>
        <w:tc>
          <w:tcPr>
            <w:tcW w:w="1505" w:type="dxa"/>
            <w:gridSpan w:val="2"/>
            <w:tcBorders>
              <w:top w:val="single" w:sz="12" w:space="0" w:color="auto"/>
              <w:left w:val="nil"/>
              <w:bottom w:val="single" w:sz="12" w:space="0" w:color="auto"/>
              <w:right w:val="single" w:sz="12" w:space="0" w:color="auto"/>
            </w:tcBorders>
            <w:shd w:val="clear" w:color="auto" w:fill="FFFFFF" w:themeFill="background1"/>
            <w:tcMar>
              <w:top w:w="15" w:type="dxa"/>
              <w:left w:w="15" w:type="dxa"/>
              <w:bottom w:w="0" w:type="dxa"/>
              <w:right w:w="15" w:type="dxa"/>
            </w:tcMar>
            <w:vAlign w:val="center"/>
          </w:tcPr>
          <w:p w:rsidR="00127B16" w:rsidRPr="004047FC" w:rsidRDefault="00127B16" w:rsidP="00E61FAF">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HS</w:t>
            </w:r>
          </w:p>
        </w:tc>
      </w:tr>
      <w:tr w:rsidR="00777E9E" w:rsidRPr="00251414" w:rsidTr="001F1CD1">
        <w:trPr>
          <w:gridAfter w:val="1"/>
          <w:wAfter w:w="180" w:type="dxa"/>
          <w:trHeight w:val="733"/>
          <w:jc w:val="right"/>
        </w:trPr>
        <w:tc>
          <w:tcPr>
            <w:tcW w:w="1429" w:type="dxa"/>
            <w:vMerge w:val="restart"/>
            <w:tcBorders>
              <w:top w:val="single" w:sz="12" w:space="0" w:color="auto"/>
              <w:left w:val="single" w:sz="12" w:space="0" w:color="auto"/>
              <w:right w:val="single" w:sz="8" w:space="0" w:color="000000"/>
            </w:tcBorders>
            <w:shd w:val="clear" w:color="auto" w:fill="FFC000"/>
            <w:vAlign w:val="center"/>
          </w:tcPr>
          <w:p w:rsidR="00777E9E" w:rsidRPr="004047FC" w:rsidRDefault="00777E9E" w:rsidP="00204BC3">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2.1</w:t>
            </w:r>
          </w:p>
          <w:p w:rsidR="00777E9E" w:rsidRPr="004047FC" w:rsidRDefault="00777E9E" w:rsidP="00204BC3">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Numbers and Operations</w:t>
            </w:r>
          </w:p>
        </w:tc>
        <w:tc>
          <w:tcPr>
            <w:tcW w:w="4290" w:type="dxa"/>
            <w:gridSpan w:val="5"/>
            <w:tcBorders>
              <w:top w:val="single" w:sz="12" w:space="0" w:color="auto"/>
              <w:left w:val="single" w:sz="8" w:space="0" w:color="000000"/>
              <w:bottom w:val="single" w:sz="4" w:space="0" w:color="auto"/>
              <w:right w:val="single" w:sz="8" w:space="0" w:color="000000"/>
            </w:tcBorders>
            <w:shd w:val="clear" w:color="auto" w:fill="FFC000"/>
            <w:vAlign w:val="center"/>
          </w:tcPr>
          <w:p w:rsidR="00777E9E" w:rsidRPr="004047FC" w:rsidRDefault="00777E9E" w:rsidP="002345B8">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(A) Counting &amp; Cardinality</w:t>
            </w:r>
          </w:p>
        </w:tc>
        <w:tc>
          <w:tcPr>
            <w:tcW w:w="8411" w:type="dxa"/>
            <w:gridSpan w:val="12"/>
            <w:tcBorders>
              <w:top w:val="single" w:sz="12" w:space="0" w:color="auto"/>
              <w:left w:val="nil"/>
              <w:bottom w:val="single" w:sz="8" w:space="0" w:color="000000"/>
              <w:right w:val="single" w:sz="12" w:space="0" w:color="auto"/>
            </w:tcBorders>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Tahoma"/>
                <w:sz w:val="24"/>
                <w:szCs w:val="24"/>
              </w:rPr>
            </w:pPr>
          </w:p>
        </w:tc>
      </w:tr>
      <w:tr w:rsidR="00777E9E" w:rsidRPr="00251414" w:rsidTr="0084332E">
        <w:trPr>
          <w:gridAfter w:val="1"/>
          <w:wAfter w:w="180" w:type="dxa"/>
          <w:trHeight w:val="733"/>
          <w:jc w:val="right"/>
        </w:trPr>
        <w:tc>
          <w:tcPr>
            <w:tcW w:w="1429" w:type="dxa"/>
            <w:vMerge/>
            <w:tcBorders>
              <w:left w:val="single" w:sz="12" w:space="0" w:color="auto"/>
              <w:right w:val="single" w:sz="8" w:space="0" w:color="000000"/>
            </w:tcBorders>
            <w:shd w:val="clear" w:color="auto" w:fill="F9D607"/>
          </w:tcPr>
          <w:p w:rsidR="00777E9E" w:rsidRPr="004047FC" w:rsidRDefault="00777E9E" w:rsidP="00E61FAF">
            <w:pPr>
              <w:spacing w:after="0" w:line="240" w:lineRule="auto"/>
              <w:jc w:val="center"/>
              <w:rPr>
                <w:rFonts w:asciiTheme="majorHAnsi" w:eastAsia="Times New Roman" w:hAnsiTheme="majorHAnsi" w:cs="Calibri"/>
                <w:bCs/>
                <w:color w:val="000000"/>
                <w:sz w:val="24"/>
                <w:szCs w:val="24"/>
              </w:rPr>
            </w:pPr>
          </w:p>
        </w:tc>
        <w:tc>
          <w:tcPr>
            <w:tcW w:w="7699" w:type="dxa"/>
            <w:gridSpan w:val="10"/>
            <w:tcBorders>
              <w:top w:val="single" w:sz="8" w:space="0" w:color="auto"/>
              <w:left w:val="single" w:sz="8" w:space="0" w:color="000000"/>
              <w:bottom w:val="single" w:sz="4" w:space="0" w:color="auto"/>
              <w:right w:val="single" w:sz="8" w:space="0" w:color="auto"/>
            </w:tcBorders>
            <w:shd w:val="clear" w:color="auto" w:fill="FFC000"/>
            <w:vAlign w:val="center"/>
          </w:tcPr>
          <w:p w:rsidR="00777E9E" w:rsidRPr="004047FC" w:rsidRDefault="00777E9E"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 xml:space="preserve">(B) Number </w:t>
            </w:r>
            <w:r w:rsidRPr="004047FC">
              <w:rPr>
                <w:rFonts w:asciiTheme="majorHAnsi" w:eastAsia="Times New Roman" w:hAnsiTheme="majorHAnsi" w:cs="Calibri"/>
                <w:bCs/>
                <w:color w:val="000000"/>
                <w:sz w:val="24"/>
                <w:szCs w:val="24"/>
                <w:shd w:val="clear" w:color="auto" w:fill="FFC000"/>
              </w:rPr>
              <w:t>and Operations in</w:t>
            </w:r>
            <w:r w:rsidRPr="004047FC">
              <w:rPr>
                <w:rFonts w:asciiTheme="majorHAnsi" w:eastAsia="Times New Roman" w:hAnsiTheme="majorHAnsi" w:cs="Calibri"/>
                <w:bCs/>
                <w:color w:val="000000"/>
                <w:sz w:val="24"/>
                <w:szCs w:val="24"/>
              </w:rPr>
              <w:t xml:space="preserve"> Base Ten</w:t>
            </w:r>
          </w:p>
        </w:tc>
        <w:tc>
          <w:tcPr>
            <w:tcW w:w="2340" w:type="dxa"/>
            <w:gridSpan w:val="4"/>
            <w:tcBorders>
              <w:top w:val="single" w:sz="8" w:space="0" w:color="auto"/>
              <w:left w:val="single" w:sz="8" w:space="0" w:color="auto"/>
              <w:bottom w:val="single" w:sz="6" w:space="0" w:color="auto"/>
              <w:right w:val="single" w:sz="8" w:space="0" w:color="auto"/>
            </w:tcBorders>
            <w:shd w:val="clear" w:color="auto" w:fill="FFC000"/>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(D) Ratios and Proportional Relationships</w:t>
            </w:r>
          </w:p>
        </w:tc>
        <w:tc>
          <w:tcPr>
            <w:tcW w:w="1166" w:type="dxa"/>
            <w:gridSpan w:val="2"/>
            <w:tcBorders>
              <w:top w:val="single" w:sz="8" w:space="0" w:color="auto"/>
              <w:left w:val="single" w:sz="8" w:space="0" w:color="auto"/>
              <w:bottom w:val="single" w:sz="6" w:space="0" w:color="auto"/>
              <w:right w:val="single" w:sz="6" w:space="0" w:color="auto"/>
            </w:tcBorders>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Tahoma"/>
                <w:sz w:val="24"/>
                <w:szCs w:val="24"/>
              </w:rPr>
            </w:pPr>
          </w:p>
        </w:tc>
        <w:tc>
          <w:tcPr>
            <w:tcW w:w="1496" w:type="dxa"/>
            <w:tcBorders>
              <w:top w:val="single" w:sz="8" w:space="0" w:color="auto"/>
              <w:left w:val="single" w:sz="6" w:space="0" w:color="auto"/>
              <w:bottom w:val="single" w:sz="4" w:space="0" w:color="auto"/>
              <w:right w:val="single" w:sz="12" w:space="0" w:color="auto"/>
            </w:tcBorders>
            <w:shd w:val="clear" w:color="auto" w:fill="FFC000"/>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(F) Number and Quantity</w:t>
            </w:r>
          </w:p>
        </w:tc>
      </w:tr>
      <w:tr w:rsidR="00777E9E" w:rsidRPr="00251414" w:rsidTr="0084332E">
        <w:trPr>
          <w:gridAfter w:val="1"/>
          <w:wAfter w:w="180" w:type="dxa"/>
          <w:trHeight w:val="602"/>
          <w:jc w:val="right"/>
        </w:trPr>
        <w:tc>
          <w:tcPr>
            <w:tcW w:w="1429" w:type="dxa"/>
            <w:vMerge/>
            <w:tcBorders>
              <w:left w:val="single" w:sz="12" w:space="0" w:color="auto"/>
              <w:bottom w:val="single" w:sz="8" w:space="0" w:color="000000"/>
              <w:right w:val="single" w:sz="8" w:space="0" w:color="000000"/>
            </w:tcBorders>
            <w:shd w:val="clear" w:color="auto" w:fill="FFC000"/>
          </w:tcPr>
          <w:p w:rsidR="00777E9E" w:rsidRPr="004047FC" w:rsidRDefault="00777E9E" w:rsidP="00E61FAF">
            <w:pPr>
              <w:spacing w:after="0" w:line="240" w:lineRule="auto"/>
              <w:jc w:val="center"/>
              <w:rPr>
                <w:rFonts w:asciiTheme="majorHAnsi" w:eastAsia="Times New Roman" w:hAnsiTheme="majorHAnsi" w:cs="Tahoma"/>
                <w:sz w:val="24"/>
                <w:szCs w:val="24"/>
              </w:rPr>
            </w:pPr>
          </w:p>
        </w:tc>
        <w:tc>
          <w:tcPr>
            <w:tcW w:w="5365" w:type="dxa"/>
            <w:gridSpan w:val="6"/>
            <w:tcBorders>
              <w:left w:val="single" w:sz="8" w:space="0" w:color="000000"/>
              <w:bottom w:val="single" w:sz="8" w:space="0" w:color="000000"/>
              <w:right w:val="single" w:sz="8" w:space="0" w:color="auto"/>
            </w:tcBorders>
            <w:vAlign w:val="center"/>
          </w:tcPr>
          <w:p w:rsidR="00777E9E" w:rsidRPr="004047FC" w:rsidRDefault="00777E9E" w:rsidP="002345B8">
            <w:pPr>
              <w:spacing w:after="0" w:line="240" w:lineRule="auto"/>
              <w:jc w:val="center"/>
              <w:rPr>
                <w:rFonts w:asciiTheme="majorHAnsi" w:eastAsia="Times New Roman" w:hAnsiTheme="majorHAnsi" w:cs="Tahoma"/>
                <w:sz w:val="24"/>
                <w:szCs w:val="24"/>
              </w:rPr>
            </w:pPr>
          </w:p>
        </w:tc>
        <w:tc>
          <w:tcPr>
            <w:tcW w:w="2334" w:type="dxa"/>
            <w:gridSpan w:val="4"/>
            <w:tcBorders>
              <w:left w:val="single" w:sz="8" w:space="0" w:color="auto"/>
              <w:bottom w:val="single" w:sz="8" w:space="0" w:color="000000"/>
              <w:right w:val="single" w:sz="8" w:space="0" w:color="auto"/>
            </w:tcBorders>
            <w:shd w:val="clear" w:color="auto" w:fill="FFC000"/>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(C) Number and Operations - Fractions</w:t>
            </w:r>
          </w:p>
        </w:tc>
        <w:tc>
          <w:tcPr>
            <w:tcW w:w="3506" w:type="dxa"/>
            <w:gridSpan w:val="6"/>
            <w:tcBorders>
              <w:left w:val="single" w:sz="8" w:space="0" w:color="auto"/>
              <w:bottom w:val="single" w:sz="4" w:space="0" w:color="auto"/>
              <w:right w:val="single" w:sz="6" w:space="0" w:color="auto"/>
            </w:tcBorders>
            <w:shd w:val="clear" w:color="auto" w:fill="FFC000"/>
            <w:tcMar>
              <w:top w:w="15" w:type="dxa"/>
              <w:left w:w="15" w:type="dxa"/>
              <w:bottom w:w="0" w:type="dxa"/>
              <w:right w:w="15" w:type="dxa"/>
            </w:tcMar>
            <w:vAlign w:val="center"/>
          </w:tcPr>
          <w:p w:rsidR="00777E9E" w:rsidRPr="004047FC" w:rsidRDefault="00777E9E"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(E) The Number System</w:t>
            </w:r>
          </w:p>
        </w:tc>
        <w:tc>
          <w:tcPr>
            <w:tcW w:w="1496" w:type="dxa"/>
            <w:tcBorders>
              <w:left w:val="single" w:sz="6" w:space="0" w:color="auto"/>
              <w:bottom w:val="single" w:sz="4" w:space="0" w:color="auto"/>
              <w:right w:val="single" w:sz="12" w:space="0" w:color="auto"/>
            </w:tcBorders>
            <w:vAlign w:val="center"/>
          </w:tcPr>
          <w:p w:rsidR="00777E9E" w:rsidRPr="004047FC" w:rsidRDefault="00777E9E" w:rsidP="002345B8">
            <w:pPr>
              <w:spacing w:after="0" w:line="240" w:lineRule="auto"/>
              <w:jc w:val="center"/>
              <w:rPr>
                <w:rFonts w:asciiTheme="majorHAnsi" w:eastAsia="Times New Roman" w:hAnsiTheme="majorHAnsi" w:cs="Tahoma"/>
                <w:sz w:val="24"/>
                <w:szCs w:val="24"/>
              </w:rPr>
            </w:pPr>
          </w:p>
        </w:tc>
      </w:tr>
      <w:tr w:rsidR="000B2F9D" w:rsidRPr="00A438E5" w:rsidTr="0084332E">
        <w:trPr>
          <w:trHeight w:val="683"/>
          <w:jc w:val="right"/>
        </w:trPr>
        <w:tc>
          <w:tcPr>
            <w:tcW w:w="1429" w:type="dxa"/>
            <w:tcBorders>
              <w:top w:val="single" w:sz="8" w:space="0" w:color="auto"/>
              <w:left w:val="single" w:sz="12" w:space="0" w:color="auto"/>
              <w:right w:val="single" w:sz="8" w:space="0" w:color="000000"/>
            </w:tcBorders>
            <w:shd w:val="clear" w:color="auto" w:fill="8DB3E2" w:themeFill="text2" w:themeFillTint="66"/>
            <w:vAlign w:val="center"/>
          </w:tcPr>
          <w:p w:rsidR="00F44D3A" w:rsidRPr="004047FC" w:rsidRDefault="00F44D3A" w:rsidP="00204BC3">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2.2 Algebraic</w:t>
            </w:r>
          </w:p>
          <w:p w:rsidR="00F44D3A" w:rsidRPr="004047FC" w:rsidRDefault="00F44D3A" w:rsidP="00204BC3">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Concepts</w:t>
            </w:r>
          </w:p>
        </w:tc>
        <w:tc>
          <w:tcPr>
            <w:tcW w:w="7699" w:type="dxa"/>
            <w:gridSpan w:val="10"/>
            <w:tcBorders>
              <w:top w:val="single" w:sz="4" w:space="0" w:color="auto"/>
              <w:left w:val="single" w:sz="8" w:space="0" w:color="000000"/>
              <w:right w:val="single" w:sz="8" w:space="0" w:color="auto"/>
            </w:tcBorders>
            <w:shd w:val="clear" w:color="auto" w:fill="8DB3E2" w:themeFill="text2" w:themeFillTint="66"/>
            <w:vAlign w:val="center"/>
          </w:tcPr>
          <w:p w:rsidR="00F44D3A" w:rsidRPr="004047FC" w:rsidRDefault="00F44D3A"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(A) Operations and Algebraic Thinking</w:t>
            </w:r>
          </w:p>
        </w:tc>
        <w:tc>
          <w:tcPr>
            <w:tcW w:w="3506" w:type="dxa"/>
            <w:gridSpan w:val="6"/>
            <w:tcBorders>
              <w:top w:val="single" w:sz="4" w:space="0" w:color="auto"/>
              <w:left w:val="single" w:sz="8" w:space="0" w:color="auto"/>
              <w:right w:val="single" w:sz="6" w:space="0" w:color="auto"/>
            </w:tcBorders>
            <w:shd w:val="clear" w:color="auto" w:fill="8DB3E2" w:themeFill="text2" w:themeFillTint="66"/>
            <w:tcMar>
              <w:top w:w="15" w:type="dxa"/>
              <w:left w:w="15" w:type="dxa"/>
              <w:bottom w:w="0" w:type="dxa"/>
              <w:right w:w="15" w:type="dxa"/>
            </w:tcMar>
            <w:vAlign w:val="center"/>
          </w:tcPr>
          <w:p w:rsidR="00F44D3A" w:rsidRPr="004047FC" w:rsidRDefault="00F44D3A"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(B) Expressions and Equations</w:t>
            </w:r>
          </w:p>
        </w:tc>
        <w:tc>
          <w:tcPr>
            <w:tcW w:w="1496" w:type="dxa"/>
            <w:tcBorders>
              <w:top w:val="single" w:sz="4" w:space="0" w:color="auto"/>
              <w:left w:val="single" w:sz="6" w:space="0" w:color="auto"/>
              <w:right w:val="single" w:sz="12" w:space="0" w:color="auto"/>
            </w:tcBorders>
            <w:shd w:val="clear" w:color="auto" w:fill="8DB3E2" w:themeFill="text2" w:themeFillTint="66"/>
            <w:tcMar>
              <w:top w:w="15" w:type="dxa"/>
              <w:left w:w="15" w:type="dxa"/>
              <w:bottom w:w="0" w:type="dxa"/>
              <w:right w:w="15" w:type="dxa"/>
            </w:tcMar>
            <w:vAlign w:val="center"/>
          </w:tcPr>
          <w:p w:rsidR="00F44D3A" w:rsidRPr="004047FC" w:rsidRDefault="00F44D3A"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(D) Algebra</w:t>
            </w:r>
          </w:p>
        </w:tc>
        <w:tc>
          <w:tcPr>
            <w:tcW w:w="180" w:type="dxa"/>
            <w:tcBorders>
              <w:top w:val="nil"/>
              <w:left w:val="single" w:sz="12" w:space="0" w:color="auto"/>
              <w:right w:val="nil"/>
            </w:tcBorders>
            <w:vAlign w:val="center"/>
          </w:tcPr>
          <w:p w:rsidR="00F44D3A" w:rsidRPr="00A438E5" w:rsidRDefault="00F44D3A" w:rsidP="00E61FAF">
            <w:pPr>
              <w:spacing w:after="0" w:line="240" w:lineRule="auto"/>
              <w:jc w:val="center"/>
              <w:rPr>
                <w:rFonts w:ascii="Calibri" w:eastAsia="Times New Roman" w:hAnsi="Calibri" w:cs="Calibri"/>
                <w:color w:val="000000"/>
                <w:sz w:val="24"/>
                <w:szCs w:val="24"/>
              </w:rPr>
            </w:pPr>
          </w:p>
        </w:tc>
      </w:tr>
      <w:tr w:rsidR="00A438E5" w:rsidRPr="00A438E5" w:rsidTr="001F1CD1">
        <w:trPr>
          <w:gridAfter w:val="1"/>
          <w:wAfter w:w="180" w:type="dxa"/>
          <w:trHeight w:val="701"/>
          <w:jc w:val="right"/>
        </w:trPr>
        <w:tc>
          <w:tcPr>
            <w:tcW w:w="1429" w:type="dxa"/>
            <w:tcBorders>
              <w:left w:val="single" w:sz="8" w:space="0" w:color="auto"/>
              <w:bottom w:val="single" w:sz="8" w:space="0" w:color="000000"/>
              <w:right w:val="single" w:sz="8" w:space="0" w:color="000000"/>
            </w:tcBorders>
            <w:shd w:val="clear" w:color="auto" w:fill="8DB3E2" w:themeFill="text2" w:themeFillTint="66"/>
          </w:tcPr>
          <w:p w:rsidR="00A438E5" w:rsidRPr="004047FC" w:rsidRDefault="00A438E5" w:rsidP="00E61FAF">
            <w:pPr>
              <w:spacing w:after="0" w:line="240" w:lineRule="auto"/>
              <w:jc w:val="center"/>
              <w:rPr>
                <w:rFonts w:asciiTheme="majorHAnsi" w:eastAsia="Times New Roman" w:hAnsiTheme="majorHAnsi" w:cs="Tahoma"/>
                <w:sz w:val="24"/>
                <w:szCs w:val="24"/>
              </w:rPr>
            </w:pPr>
          </w:p>
        </w:tc>
        <w:tc>
          <w:tcPr>
            <w:tcW w:w="10039" w:type="dxa"/>
            <w:gridSpan w:val="14"/>
            <w:tcBorders>
              <w:top w:val="single" w:sz="8" w:space="0" w:color="auto"/>
              <w:left w:val="single" w:sz="8" w:space="0" w:color="000000"/>
              <w:bottom w:val="single" w:sz="8" w:space="0" w:color="000000"/>
              <w:right w:val="single" w:sz="8" w:space="0" w:color="000000"/>
            </w:tcBorders>
            <w:vAlign w:val="center"/>
          </w:tcPr>
          <w:p w:rsidR="00A438E5" w:rsidRPr="004047FC" w:rsidRDefault="00A438E5" w:rsidP="002345B8">
            <w:pPr>
              <w:spacing w:after="0" w:line="240" w:lineRule="auto"/>
              <w:jc w:val="center"/>
              <w:rPr>
                <w:rFonts w:asciiTheme="majorHAnsi" w:eastAsia="Times New Roman" w:hAnsiTheme="majorHAnsi" w:cs="Tahoma"/>
                <w:sz w:val="24"/>
                <w:szCs w:val="24"/>
              </w:rPr>
            </w:pPr>
          </w:p>
        </w:tc>
        <w:tc>
          <w:tcPr>
            <w:tcW w:w="2662" w:type="dxa"/>
            <w:gridSpan w:val="3"/>
            <w:tcBorders>
              <w:top w:val="single" w:sz="8" w:space="0" w:color="auto"/>
              <w:left w:val="nil"/>
              <w:bottom w:val="single" w:sz="8" w:space="0" w:color="000000"/>
              <w:right w:val="single" w:sz="12" w:space="0" w:color="auto"/>
            </w:tcBorders>
            <w:shd w:val="clear" w:color="auto" w:fill="8DB3E2" w:themeFill="text2" w:themeFillTint="66"/>
            <w:tcMar>
              <w:top w:w="15" w:type="dxa"/>
              <w:left w:w="15" w:type="dxa"/>
              <w:bottom w:w="0" w:type="dxa"/>
              <w:right w:w="15" w:type="dxa"/>
            </w:tcMar>
            <w:vAlign w:val="center"/>
          </w:tcPr>
          <w:p w:rsidR="00A438E5" w:rsidRPr="004047FC" w:rsidRDefault="00A438E5" w:rsidP="002345B8">
            <w:pPr>
              <w:spacing w:after="0" w:line="240" w:lineRule="auto"/>
              <w:jc w:val="center"/>
              <w:rPr>
                <w:rFonts w:asciiTheme="majorHAnsi" w:eastAsia="Times New Roman" w:hAnsiTheme="majorHAnsi" w:cs="Calibri"/>
                <w:color w:val="000000"/>
                <w:sz w:val="24"/>
                <w:szCs w:val="24"/>
              </w:rPr>
            </w:pPr>
            <w:r w:rsidRPr="004047FC">
              <w:rPr>
                <w:rFonts w:asciiTheme="majorHAnsi" w:eastAsia="Times New Roman" w:hAnsiTheme="majorHAnsi" w:cs="Calibri"/>
                <w:bCs/>
                <w:color w:val="000000"/>
                <w:sz w:val="24"/>
                <w:szCs w:val="24"/>
              </w:rPr>
              <w:t>(C) F</w:t>
            </w:r>
            <w:r w:rsidRPr="004047FC">
              <w:rPr>
                <w:rFonts w:asciiTheme="majorHAnsi" w:eastAsia="Times New Roman" w:hAnsiTheme="majorHAnsi" w:cs="Calibri"/>
                <w:bCs/>
                <w:color w:val="000000"/>
                <w:sz w:val="24"/>
                <w:szCs w:val="24"/>
                <w:shd w:val="clear" w:color="auto" w:fill="8DB3E2" w:themeFill="text2" w:themeFillTint="66"/>
              </w:rPr>
              <w:t>unctions</w:t>
            </w:r>
          </w:p>
        </w:tc>
      </w:tr>
      <w:tr w:rsidR="00A438E5" w:rsidRPr="00A438E5" w:rsidTr="001F1CD1">
        <w:trPr>
          <w:gridAfter w:val="1"/>
          <w:wAfter w:w="180" w:type="dxa"/>
          <w:trHeight w:val="872"/>
          <w:jc w:val="right"/>
        </w:trPr>
        <w:tc>
          <w:tcPr>
            <w:tcW w:w="1429" w:type="dxa"/>
            <w:tcBorders>
              <w:top w:val="nil"/>
              <w:left w:val="single" w:sz="12" w:space="0" w:color="auto"/>
              <w:bottom w:val="single" w:sz="6" w:space="0" w:color="auto"/>
              <w:right w:val="single" w:sz="8" w:space="0" w:color="000000"/>
            </w:tcBorders>
            <w:shd w:val="clear" w:color="auto" w:fill="92D050"/>
          </w:tcPr>
          <w:p w:rsidR="00A438E5" w:rsidRPr="004047FC" w:rsidRDefault="00A438E5" w:rsidP="00E61FAF">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2.3 Geometry</w:t>
            </w:r>
          </w:p>
        </w:tc>
        <w:tc>
          <w:tcPr>
            <w:tcW w:w="12701" w:type="dxa"/>
            <w:gridSpan w:val="17"/>
            <w:tcBorders>
              <w:top w:val="nil"/>
              <w:left w:val="single" w:sz="8" w:space="0" w:color="000000"/>
              <w:bottom w:val="single" w:sz="8" w:space="0" w:color="000000"/>
              <w:right w:val="single" w:sz="12" w:space="0" w:color="auto"/>
            </w:tcBorders>
            <w:shd w:val="clear" w:color="auto" w:fill="92D050"/>
            <w:vAlign w:val="center"/>
          </w:tcPr>
          <w:p w:rsidR="00A438E5" w:rsidRPr="004047FC" w:rsidRDefault="00A438E5" w:rsidP="00E61FAF">
            <w:pPr>
              <w:spacing w:after="0" w:line="240" w:lineRule="auto"/>
              <w:jc w:val="center"/>
              <w:rPr>
                <w:rFonts w:ascii="Calibri" w:eastAsia="Times New Roman" w:hAnsi="Calibri" w:cs="Calibri"/>
                <w:color w:val="000000"/>
                <w:sz w:val="24"/>
                <w:szCs w:val="24"/>
              </w:rPr>
            </w:pPr>
            <w:r w:rsidRPr="004047FC">
              <w:rPr>
                <w:rFonts w:asciiTheme="majorHAnsi" w:eastAsia="Times New Roman" w:hAnsiTheme="majorHAnsi" w:cs="Calibri"/>
                <w:bCs/>
                <w:color w:val="000000"/>
                <w:sz w:val="24"/>
                <w:szCs w:val="24"/>
              </w:rPr>
              <w:t>(A) Geometry</w:t>
            </w:r>
          </w:p>
        </w:tc>
      </w:tr>
      <w:tr w:rsidR="00A438E5" w:rsidRPr="00A438E5" w:rsidTr="001F1CD1">
        <w:trPr>
          <w:gridAfter w:val="1"/>
          <w:wAfter w:w="180" w:type="dxa"/>
          <w:trHeight w:val="933"/>
          <w:jc w:val="right"/>
        </w:trPr>
        <w:tc>
          <w:tcPr>
            <w:tcW w:w="1429" w:type="dxa"/>
            <w:tcBorders>
              <w:top w:val="single" w:sz="6" w:space="0" w:color="auto"/>
              <w:left w:val="single" w:sz="12" w:space="0" w:color="auto"/>
              <w:bottom w:val="single" w:sz="12" w:space="0" w:color="auto"/>
              <w:right w:val="single" w:sz="8" w:space="0" w:color="000000"/>
            </w:tcBorders>
            <w:shd w:val="clear" w:color="auto" w:fill="B2A1C7" w:themeFill="accent4" w:themeFillTint="99"/>
          </w:tcPr>
          <w:p w:rsidR="00A438E5" w:rsidRPr="004047FC" w:rsidRDefault="00A438E5" w:rsidP="00E61FAF">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2.4 Data Analysis and Probability</w:t>
            </w:r>
          </w:p>
        </w:tc>
        <w:tc>
          <w:tcPr>
            <w:tcW w:w="7699" w:type="dxa"/>
            <w:gridSpan w:val="10"/>
            <w:tcBorders>
              <w:top w:val="nil"/>
              <w:left w:val="single" w:sz="8" w:space="0" w:color="000000"/>
              <w:bottom w:val="single" w:sz="12" w:space="0" w:color="auto"/>
              <w:right w:val="single" w:sz="8" w:space="0" w:color="auto"/>
            </w:tcBorders>
            <w:shd w:val="clear" w:color="auto" w:fill="B2A1C7" w:themeFill="accent4" w:themeFillTint="99"/>
            <w:vAlign w:val="center"/>
          </w:tcPr>
          <w:p w:rsidR="00A438E5" w:rsidRPr="004047FC" w:rsidRDefault="00A438E5" w:rsidP="002345B8">
            <w:pPr>
              <w:spacing w:after="0" w:line="240" w:lineRule="auto"/>
              <w:jc w:val="center"/>
              <w:rPr>
                <w:rFonts w:asciiTheme="majorHAnsi" w:eastAsia="Times New Roman" w:hAnsiTheme="majorHAnsi" w:cs="Calibri"/>
                <w:bCs/>
                <w:color w:val="000000"/>
                <w:sz w:val="24"/>
                <w:szCs w:val="24"/>
              </w:rPr>
            </w:pPr>
            <w:r w:rsidRPr="004047FC">
              <w:rPr>
                <w:rFonts w:asciiTheme="majorHAnsi" w:eastAsia="Times New Roman" w:hAnsiTheme="majorHAnsi" w:cs="Calibri"/>
                <w:bCs/>
                <w:color w:val="000000"/>
                <w:sz w:val="24"/>
                <w:szCs w:val="24"/>
              </w:rPr>
              <w:t>(A) Measurement and Data</w:t>
            </w:r>
          </w:p>
        </w:tc>
        <w:tc>
          <w:tcPr>
            <w:tcW w:w="5002" w:type="dxa"/>
            <w:gridSpan w:val="7"/>
            <w:tcBorders>
              <w:top w:val="single" w:sz="8" w:space="0" w:color="auto"/>
              <w:left w:val="single" w:sz="8" w:space="0" w:color="auto"/>
              <w:bottom w:val="single" w:sz="12" w:space="0" w:color="auto"/>
              <w:right w:val="single" w:sz="12" w:space="0" w:color="auto"/>
            </w:tcBorders>
            <w:shd w:val="clear" w:color="auto" w:fill="B2A1C7" w:themeFill="accent4" w:themeFillTint="99"/>
            <w:vAlign w:val="center"/>
          </w:tcPr>
          <w:p w:rsidR="00A438E5" w:rsidRPr="004047FC" w:rsidRDefault="00A438E5" w:rsidP="00E61FAF">
            <w:pPr>
              <w:spacing w:after="0" w:line="240" w:lineRule="auto"/>
              <w:jc w:val="center"/>
              <w:rPr>
                <w:rFonts w:ascii="Calibri" w:eastAsia="Times New Roman" w:hAnsi="Calibri" w:cs="Calibri"/>
                <w:color w:val="000000"/>
                <w:sz w:val="24"/>
                <w:szCs w:val="24"/>
              </w:rPr>
            </w:pPr>
            <w:r w:rsidRPr="004047FC">
              <w:rPr>
                <w:rFonts w:asciiTheme="majorHAnsi" w:eastAsia="Times New Roman" w:hAnsiTheme="majorHAnsi" w:cs="Calibri"/>
                <w:bCs/>
                <w:color w:val="000000"/>
                <w:sz w:val="24"/>
                <w:szCs w:val="24"/>
              </w:rPr>
              <w:t>(B) Statistics and Probability</w:t>
            </w:r>
          </w:p>
        </w:tc>
      </w:tr>
    </w:tbl>
    <w:p w:rsidR="005145F6" w:rsidRPr="005145F6" w:rsidRDefault="005145F6" w:rsidP="005145F6">
      <w:pPr>
        <w:spacing w:after="0" w:line="240" w:lineRule="auto"/>
        <w:rPr>
          <w:rFonts w:asciiTheme="majorHAnsi" w:eastAsia="Times New Roman" w:hAnsiTheme="majorHAnsi" w:cs="Calibri"/>
          <w:color w:val="000000"/>
          <w:sz w:val="20"/>
          <w:szCs w:val="20"/>
        </w:rPr>
      </w:pPr>
    </w:p>
    <w:p w:rsidR="005145F6" w:rsidRPr="005145F6" w:rsidRDefault="005145F6" w:rsidP="005145F6">
      <w:pPr>
        <w:spacing w:after="0" w:line="240" w:lineRule="auto"/>
        <w:jc w:val="center"/>
        <w:rPr>
          <w:rFonts w:asciiTheme="majorHAnsi" w:eastAsia="Times New Roman" w:hAnsiTheme="majorHAnsi" w:cs="Calibri"/>
          <w:color w:val="000000"/>
          <w:sz w:val="20"/>
          <w:szCs w:val="20"/>
        </w:rPr>
      </w:pPr>
    </w:p>
    <w:tbl>
      <w:tblPr>
        <w:tblStyle w:val="TableGrid"/>
        <w:tblpPr w:leftFromText="180" w:rightFromText="180" w:vertAnchor="text" w:tblpXSpec="center" w:tblpY="1"/>
        <w:tblOverlap w:val="never"/>
        <w:tblW w:w="14148" w:type="dxa"/>
        <w:jc w:val="center"/>
        <w:tblLayout w:type="fixed"/>
        <w:tblLook w:val="04A0" w:firstRow="1" w:lastRow="0" w:firstColumn="1" w:lastColumn="0" w:noHBand="0" w:noVBand="1"/>
      </w:tblPr>
      <w:tblGrid>
        <w:gridCol w:w="558"/>
        <w:gridCol w:w="1890"/>
        <w:gridCol w:w="1980"/>
        <w:gridCol w:w="18"/>
        <w:gridCol w:w="1944"/>
        <w:gridCol w:w="18"/>
        <w:gridCol w:w="1890"/>
        <w:gridCol w:w="1980"/>
        <w:gridCol w:w="1890"/>
        <w:gridCol w:w="1980"/>
      </w:tblGrid>
      <w:tr w:rsidR="00A438E5" w:rsidTr="001F1CD1">
        <w:trPr>
          <w:trHeight w:val="288"/>
          <w:tblHeader/>
          <w:jc w:val="center"/>
        </w:trPr>
        <w:tc>
          <w:tcPr>
            <w:tcW w:w="14148" w:type="dxa"/>
            <w:gridSpan w:val="10"/>
            <w:tcBorders>
              <w:top w:val="single" w:sz="12" w:space="0" w:color="auto"/>
              <w:left w:val="single" w:sz="12" w:space="0" w:color="auto"/>
              <w:bottom w:val="single" w:sz="12" w:space="0" w:color="auto"/>
              <w:right w:val="single" w:sz="12" w:space="0" w:color="auto"/>
            </w:tcBorders>
          </w:tcPr>
          <w:p w:rsidR="00A438E5" w:rsidRPr="0035124B" w:rsidRDefault="00A438E5" w:rsidP="00BB3FCB">
            <w:pPr>
              <w:rPr>
                <w:rFonts w:asciiTheme="majorHAnsi" w:hAnsiTheme="majorHAnsi" w:cstheme="minorHAnsi"/>
                <w:b/>
                <w:sz w:val="20"/>
                <w:szCs w:val="20"/>
              </w:rPr>
            </w:pPr>
            <w:r w:rsidRPr="0035124B">
              <w:rPr>
                <w:rFonts w:asciiTheme="majorHAnsi" w:hAnsiTheme="majorHAnsi" w:cstheme="minorHAnsi"/>
                <w:b/>
                <w:sz w:val="20"/>
                <w:szCs w:val="20"/>
              </w:rPr>
              <w:t>2.1  Numbers and Operations</w:t>
            </w:r>
          </w:p>
        </w:tc>
      </w:tr>
      <w:tr w:rsidR="00A438E5" w:rsidTr="001F1CD1">
        <w:trPr>
          <w:trHeight w:val="720"/>
          <w:tblHeader/>
          <w:jc w:val="center"/>
        </w:trPr>
        <w:tc>
          <w:tcPr>
            <w:tcW w:w="14148" w:type="dxa"/>
            <w:gridSpan w:val="10"/>
            <w:tcBorders>
              <w:left w:val="single" w:sz="12" w:space="0" w:color="auto"/>
              <w:bottom w:val="single" w:sz="4" w:space="0" w:color="auto"/>
              <w:right w:val="single" w:sz="12" w:space="0" w:color="auto"/>
            </w:tcBorders>
          </w:tcPr>
          <w:p w:rsidR="00A438E5" w:rsidRPr="0035124B" w:rsidRDefault="00A438E5" w:rsidP="00BB3FCB">
            <w:pPr>
              <w:ind w:left="4320" w:firstLine="720"/>
              <w:rPr>
                <w:rFonts w:asciiTheme="majorHAnsi" w:hAnsiTheme="majorHAnsi"/>
                <w:b/>
                <w:sz w:val="18"/>
                <w:szCs w:val="18"/>
              </w:rPr>
            </w:pPr>
            <w:r w:rsidRPr="0035124B">
              <w:rPr>
                <w:rFonts w:asciiTheme="majorHAnsi" w:hAnsiTheme="majorHAnsi"/>
                <w:b/>
                <w:sz w:val="18"/>
                <w:szCs w:val="18"/>
              </w:rPr>
              <w:t>The Standards of Mathematical Practices</w:t>
            </w:r>
          </w:p>
          <w:p w:rsidR="00A438E5" w:rsidRPr="0035124B" w:rsidRDefault="00A438E5" w:rsidP="00BB3FCB">
            <w:pPr>
              <w:ind w:left="1440"/>
              <w:jc w:val="both"/>
              <w:rPr>
                <w:rFonts w:asciiTheme="majorHAnsi" w:hAnsiTheme="majorHAnsi" w:cstheme="minorHAnsi"/>
                <w:sz w:val="18"/>
                <w:szCs w:val="18"/>
              </w:rPr>
            </w:pPr>
            <w:r w:rsidRPr="0035124B">
              <w:rPr>
                <w:rFonts w:asciiTheme="majorHAnsi" w:hAnsiTheme="majorHAnsi" w:cstheme="minorHAnsi"/>
                <w:sz w:val="18"/>
                <w:szCs w:val="18"/>
              </w:rPr>
              <w:t xml:space="preserve">Make sense of problems and persevere in solving them. </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35124B">
              <w:rPr>
                <w:rFonts w:asciiTheme="majorHAnsi" w:hAnsiTheme="majorHAnsi" w:cstheme="minorHAnsi"/>
                <w:sz w:val="18"/>
                <w:szCs w:val="18"/>
              </w:rPr>
              <w:t>Reason abstractly and quantitatively.</w:t>
            </w:r>
            <w:r w:rsidRPr="0035124B">
              <w:rPr>
                <w:rFonts w:asciiTheme="majorHAnsi" w:hAnsiTheme="majorHAnsi" w:cstheme="minorHAnsi"/>
                <w:sz w:val="18"/>
                <w:szCs w:val="18"/>
              </w:rPr>
              <w:tab/>
            </w:r>
          </w:p>
          <w:p w:rsidR="00A438E5" w:rsidRPr="0035124B" w:rsidRDefault="00A438E5" w:rsidP="00BB3FCB">
            <w:pPr>
              <w:ind w:left="1440"/>
              <w:jc w:val="both"/>
              <w:rPr>
                <w:rFonts w:asciiTheme="majorHAnsi" w:hAnsiTheme="majorHAnsi" w:cstheme="minorHAnsi"/>
                <w:sz w:val="18"/>
                <w:szCs w:val="18"/>
              </w:rPr>
            </w:pPr>
            <w:r w:rsidRPr="0035124B">
              <w:rPr>
                <w:rFonts w:asciiTheme="majorHAnsi" w:hAnsiTheme="majorHAnsi" w:cstheme="minorHAnsi"/>
                <w:sz w:val="18"/>
                <w:szCs w:val="18"/>
              </w:rPr>
              <w:t>Construct viable arguments and critique the reasoning of others.</w:t>
            </w:r>
            <w:r w:rsidRPr="0035124B">
              <w:rPr>
                <w:rFonts w:asciiTheme="majorHAnsi" w:hAnsiTheme="majorHAnsi"/>
                <w:sz w:val="18"/>
                <w:szCs w:val="18"/>
              </w:rPr>
              <w:tab/>
            </w:r>
            <w:r w:rsidRPr="0035124B">
              <w:rPr>
                <w:rFonts w:asciiTheme="majorHAnsi" w:hAnsiTheme="majorHAnsi"/>
                <w:sz w:val="18"/>
                <w:szCs w:val="18"/>
              </w:rPr>
              <w:tab/>
              <w:t xml:space="preserve">            </w:t>
            </w:r>
            <w:r>
              <w:rPr>
                <w:rFonts w:asciiTheme="majorHAnsi" w:hAnsiTheme="majorHAnsi"/>
                <w:sz w:val="18"/>
                <w:szCs w:val="18"/>
              </w:rPr>
              <w:t xml:space="preserve">      </w:t>
            </w:r>
            <w:r w:rsidRPr="0035124B">
              <w:rPr>
                <w:rFonts w:asciiTheme="majorHAnsi" w:hAnsiTheme="majorHAnsi" w:cstheme="minorHAnsi"/>
                <w:sz w:val="18"/>
                <w:szCs w:val="18"/>
              </w:rPr>
              <w:t>Model with mathematics.</w:t>
            </w:r>
            <w:r w:rsidRPr="0035124B">
              <w:rPr>
                <w:rFonts w:asciiTheme="majorHAnsi" w:hAnsiTheme="majorHAnsi" w:cstheme="minorHAnsi"/>
                <w:sz w:val="18"/>
                <w:szCs w:val="18"/>
              </w:rPr>
              <w:tab/>
            </w:r>
          </w:p>
          <w:p w:rsidR="00A438E5" w:rsidRPr="0035124B" w:rsidRDefault="00A438E5" w:rsidP="00BB3FCB">
            <w:pPr>
              <w:ind w:left="1440"/>
              <w:jc w:val="both"/>
              <w:rPr>
                <w:rFonts w:asciiTheme="majorHAnsi" w:hAnsiTheme="majorHAnsi"/>
                <w:sz w:val="18"/>
                <w:szCs w:val="18"/>
              </w:rPr>
            </w:pPr>
            <w:r w:rsidRPr="0035124B">
              <w:rPr>
                <w:rFonts w:asciiTheme="majorHAnsi" w:hAnsiTheme="majorHAnsi" w:cstheme="minorHAnsi"/>
                <w:sz w:val="18"/>
                <w:szCs w:val="18"/>
              </w:rPr>
              <w:t>Use appropriate tools strategically.</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Attend to precision.</w:t>
            </w:r>
          </w:p>
          <w:p w:rsidR="00A438E5" w:rsidRPr="0035124B" w:rsidRDefault="00A438E5" w:rsidP="003333D8">
            <w:pPr>
              <w:ind w:left="1440"/>
              <w:rPr>
                <w:rFonts w:asciiTheme="majorHAnsi" w:hAnsiTheme="majorHAnsi"/>
                <w:b/>
                <w:sz w:val="18"/>
                <w:szCs w:val="18"/>
              </w:rPr>
            </w:pPr>
            <w:r w:rsidRPr="0035124B">
              <w:rPr>
                <w:rFonts w:asciiTheme="majorHAnsi" w:hAnsiTheme="majorHAnsi" w:cstheme="minorHAnsi"/>
                <w:sz w:val="18"/>
                <w:szCs w:val="18"/>
              </w:rPr>
              <w:t>Look for and make use of structure.</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Look for and express regularity in repeated reasoning.</w:t>
            </w:r>
          </w:p>
        </w:tc>
      </w:tr>
      <w:tr w:rsidR="00A438E5" w:rsidRPr="00FB0EE4" w:rsidTr="001F1CD1">
        <w:trPr>
          <w:cantSplit/>
          <w:trHeight w:val="288"/>
          <w:jc w:val="center"/>
        </w:trPr>
        <w:tc>
          <w:tcPr>
            <w:tcW w:w="558" w:type="dxa"/>
            <w:tcBorders>
              <w:top w:val="single" w:sz="12" w:space="0" w:color="auto"/>
              <w:left w:val="single" w:sz="12" w:space="0" w:color="auto"/>
              <w:right w:val="single" w:sz="12" w:space="0" w:color="auto"/>
            </w:tcBorders>
            <w:textDirection w:val="btLr"/>
            <w:vAlign w:val="center"/>
          </w:tcPr>
          <w:p w:rsidR="00A438E5" w:rsidRPr="0035124B" w:rsidRDefault="00A438E5" w:rsidP="00BB3FCB">
            <w:pPr>
              <w:ind w:left="113" w:right="113"/>
              <w:jc w:val="center"/>
              <w:rPr>
                <w:rFonts w:asciiTheme="majorHAnsi" w:hAnsiTheme="majorHAnsi"/>
                <w:b/>
                <w:sz w:val="18"/>
                <w:szCs w:val="18"/>
              </w:rPr>
            </w:pPr>
          </w:p>
        </w:tc>
        <w:tc>
          <w:tcPr>
            <w:tcW w:w="1890" w:type="dxa"/>
            <w:tcBorders>
              <w:top w:val="single" w:sz="12" w:space="0" w:color="auto"/>
              <w:left w:val="single" w:sz="12" w:space="0" w:color="auto"/>
              <w:bottom w:val="dashed" w:sz="4" w:space="0" w:color="auto"/>
              <w:right w:val="single" w:sz="6" w:space="0" w:color="auto"/>
            </w:tcBorders>
          </w:tcPr>
          <w:p w:rsidR="00A438E5" w:rsidRPr="0035124B" w:rsidRDefault="00694F69" w:rsidP="00BB3FCB">
            <w:pPr>
              <w:jc w:val="center"/>
              <w:rPr>
                <w:rFonts w:asciiTheme="majorHAnsi" w:hAnsiTheme="majorHAnsi"/>
                <w:b/>
                <w:sz w:val="18"/>
                <w:szCs w:val="18"/>
              </w:rPr>
            </w:pPr>
            <w:r>
              <w:rPr>
                <w:rFonts w:asciiTheme="majorHAnsi" w:hAnsiTheme="majorHAnsi"/>
                <w:b/>
                <w:sz w:val="18"/>
                <w:szCs w:val="18"/>
              </w:rPr>
              <w:t xml:space="preserve">2.1.PREK Grade </w:t>
            </w:r>
            <w:proofErr w:type="spellStart"/>
            <w:r>
              <w:rPr>
                <w:rFonts w:asciiTheme="majorHAnsi" w:hAnsiTheme="majorHAnsi"/>
                <w:b/>
                <w:sz w:val="18"/>
                <w:szCs w:val="18"/>
              </w:rPr>
              <w:t>Pre</w:t>
            </w:r>
            <w:r w:rsidR="00A438E5" w:rsidRPr="0035124B">
              <w:rPr>
                <w:rFonts w:asciiTheme="majorHAnsi" w:hAnsiTheme="majorHAnsi"/>
                <w:b/>
                <w:sz w:val="18"/>
                <w:szCs w:val="18"/>
              </w:rPr>
              <w:t>K</w:t>
            </w:r>
            <w:proofErr w:type="spellEnd"/>
          </w:p>
        </w:tc>
        <w:tc>
          <w:tcPr>
            <w:tcW w:w="1998" w:type="dxa"/>
            <w:gridSpan w:val="2"/>
            <w:tcBorders>
              <w:top w:val="single" w:sz="12" w:space="0" w:color="auto"/>
              <w:left w:val="single" w:sz="6" w:space="0" w:color="auto"/>
              <w:bottom w:val="dashed" w:sz="4" w:space="0" w:color="auto"/>
              <w:right w:val="single" w:sz="6" w:space="0" w:color="auto"/>
            </w:tcBorders>
          </w:tcPr>
          <w:p w:rsidR="00A438E5" w:rsidRPr="0035124B" w:rsidRDefault="00A438E5" w:rsidP="00BB3FCB">
            <w:pPr>
              <w:jc w:val="center"/>
              <w:rPr>
                <w:rFonts w:asciiTheme="majorHAnsi" w:hAnsiTheme="majorHAnsi"/>
                <w:b/>
                <w:sz w:val="18"/>
                <w:szCs w:val="18"/>
              </w:rPr>
            </w:pPr>
            <w:r w:rsidRPr="0035124B">
              <w:rPr>
                <w:rFonts w:asciiTheme="majorHAnsi" w:hAnsiTheme="majorHAnsi"/>
                <w:b/>
                <w:sz w:val="18"/>
                <w:szCs w:val="18"/>
              </w:rPr>
              <w:t>2.1.K Grade K</w:t>
            </w:r>
          </w:p>
        </w:tc>
        <w:tc>
          <w:tcPr>
            <w:tcW w:w="1944" w:type="dxa"/>
            <w:tcBorders>
              <w:top w:val="single" w:sz="12" w:space="0" w:color="auto"/>
              <w:left w:val="single" w:sz="6" w:space="0" w:color="auto"/>
              <w:right w:val="single" w:sz="6" w:space="0" w:color="auto"/>
            </w:tcBorders>
          </w:tcPr>
          <w:p w:rsidR="00A438E5" w:rsidRPr="0035124B" w:rsidRDefault="00A438E5" w:rsidP="00BB3FCB">
            <w:pPr>
              <w:jc w:val="center"/>
              <w:rPr>
                <w:rFonts w:asciiTheme="majorHAnsi" w:hAnsiTheme="majorHAnsi"/>
                <w:b/>
                <w:sz w:val="18"/>
                <w:szCs w:val="18"/>
              </w:rPr>
            </w:pPr>
            <w:r w:rsidRPr="0035124B">
              <w:rPr>
                <w:rFonts w:asciiTheme="majorHAnsi" w:hAnsiTheme="majorHAnsi"/>
                <w:b/>
                <w:sz w:val="18"/>
                <w:szCs w:val="18"/>
              </w:rPr>
              <w:t>2.1.1 Grade 1</w:t>
            </w:r>
          </w:p>
        </w:tc>
        <w:tc>
          <w:tcPr>
            <w:tcW w:w="1908" w:type="dxa"/>
            <w:gridSpan w:val="2"/>
            <w:tcBorders>
              <w:top w:val="single" w:sz="12" w:space="0" w:color="auto"/>
              <w:left w:val="single" w:sz="6" w:space="0" w:color="auto"/>
              <w:right w:val="single" w:sz="8" w:space="0" w:color="auto"/>
            </w:tcBorders>
          </w:tcPr>
          <w:p w:rsidR="00A438E5" w:rsidRPr="0035124B" w:rsidRDefault="00A438E5" w:rsidP="00BB3FCB">
            <w:pPr>
              <w:jc w:val="center"/>
              <w:rPr>
                <w:rFonts w:asciiTheme="majorHAnsi" w:hAnsiTheme="majorHAnsi"/>
                <w:b/>
                <w:sz w:val="18"/>
                <w:szCs w:val="18"/>
              </w:rPr>
            </w:pPr>
            <w:r w:rsidRPr="0035124B">
              <w:rPr>
                <w:rFonts w:asciiTheme="majorHAnsi" w:hAnsiTheme="majorHAnsi"/>
                <w:b/>
                <w:sz w:val="18"/>
                <w:szCs w:val="18"/>
              </w:rPr>
              <w:t>2.1.2 Grade 2</w:t>
            </w:r>
          </w:p>
        </w:tc>
        <w:tc>
          <w:tcPr>
            <w:tcW w:w="1980" w:type="dxa"/>
            <w:tcBorders>
              <w:top w:val="single" w:sz="12" w:space="0" w:color="auto"/>
              <w:left w:val="single" w:sz="8" w:space="0" w:color="auto"/>
              <w:right w:val="single" w:sz="6" w:space="0" w:color="auto"/>
            </w:tcBorders>
          </w:tcPr>
          <w:p w:rsidR="00A438E5" w:rsidRPr="0035124B" w:rsidRDefault="00A438E5" w:rsidP="00BB3FCB">
            <w:pPr>
              <w:jc w:val="center"/>
              <w:rPr>
                <w:rFonts w:asciiTheme="majorHAnsi" w:hAnsiTheme="majorHAnsi"/>
                <w:b/>
                <w:sz w:val="18"/>
                <w:szCs w:val="18"/>
              </w:rPr>
            </w:pPr>
            <w:r w:rsidRPr="0035124B">
              <w:rPr>
                <w:rFonts w:asciiTheme="majorHAnsi" w:hAnsiTheme="majorHAnsi"/>
                <w:b/>
                <w:sz w:val="18"/>
                <w:szCs w:val="18"/>
              </w:rPr>
              <w:t>2.1.3 Grade 3</w:t>
            </w:r>
          </w:p>
        </w:tc>
        <w:tc>
          <w:tcPr>
            <w:tcW w:w="1890" w:type="dxa"/>
            <w:tcBorders>
              <w:top w:val="single" w:sz="12" w:space="0" w:color="auto"/>
              <w:left w:val="single" w:sz="6" w:space="0" w:color="auto"/>
              <w:right w:val="single" w:sz="6" w:space="0" w:color="auto"/>
            </w:tcBorders>
          </w:tcPr>
          <w:p w:rsidR="00A438E5" w:rsidRPr="0035124B" w:rsidRDefault="003333D8" w:rsidP="00BB3FCB">
            <w:pPr>
              <w:jc w:val="center"/>
              <w:rPr>
                <w:rFonts w:asciiTheme="majorHAnsi" w:hAnsiTheme="majorHAnsi"/>
                <w:b/>
                <w:sz w:val="18"/>
                <w:szCs w:val="18"/>
              </w:rPr>
            </w:pPr>
            <w:r>
              <w:rPr>
                <w:rFonts w:asciiTheme="majorHAnsi" w:hAnsiTheme="majorHAnsi"/>
                <w:b/>
                <w:sz w:val="18"/>
                <w:szCs w:val="18"/>
              </w:rPr>
              <w:t>2.1.4 Grade 4</w:t>
            </w:r>
          </w:p>
        </w:tc>
        <w:tc>
          <w:tcPr>
            <w:tcW w:w="1980" w:type="dxa"/>
            <w:tcBorders>
              <w:top w:val="single" w:sz="12" w:space="0" w:color="auto"/>
              <w:left w:val="single" w:sz="6" w:space="0" w:color="auto"/>
              <w:right w:val="single" w:sz="12" w:space="0" w:color="auto"/>
            </w:tcBorders>
          </w:tcPr>
          <w:p w:rsidR="00A438E5" w:rsidRPr="0035124B" w:rsidRDefault="003333D8" w:rsidP="00BB3FCB">
            <w:pPr>
              <w:jc w:val="center"/>
              <w:rPr>
                <w:rFonts w:asciiTheme="majorHAnsi" w:hAnsiTheme="majorHAnsi"/>
                <w:b/>
                <w:sz w:val="18"/>
                <w:szCs w:val="18"/>
              </w:rPr>
            </w:pPr>
            <w:r>
              <w:rPr>
                <w:rFonts w:asciiTheme="majorHAnsi" w:hAnsiTheme="majorHAnsi"/>
                <w:b/>
                <w:sz w:val="18"/>
                <w:szCs w:val="18"/>
              </w:rPr>
              <w:t>2.1.5 Grade 5</w:t>
            </w:r>
          </w:p>
        </w:tc>
      </w:tr>
      <w:tr w:rsidR="00A438E5" w:rsidRPr="00FB0EE4" w:rsidTr="001F1CD1">
        <w:trPr>
          <w:cantSplit/>
          <w:trHeight w:val="288"/>
          <w:jc w:val="center"/>
        </w:trPr>
        <w:tc>
          <w:tcPr>
            <w:tcW w:w="14148" w:type="dxa"/>
            <w:gridSpan w:val="10"/>
            <w:tcBorders>
              <w:top w:val="single" w:sz="12" w:space="0" w:color="auto"/>
              <w:left w:val="single" w:sz="12" w:space="0" w:color="auto"/>
              <w:right w:val="single" w:sz="12" w:space="0" w:color="auto"/>
            </w:tcBorders>
            <w:vAlign w:val="center"/>
          </w:tcPr>
          <w:p w:rsidR="00A438E5" w:rsidRPr="00740838" w:rsidRDefault="00A438E5" w:rsidP="00BB3FCB">
            <w:pPr>
              <w:ind w:left="72"/>
              <w:rPr>
                <w:rFonts w:asciiTheme="majorHAnsi" w:hAnsiTheme="majorHAnsi" w:cstheme="minorHAnsi"/>
                <w:b/>
                <w:i/>
                <w:sz w:val="18"/>
                <w:szCs w:val="18"/>
              </w:rPr>
            </w:pPr>
            <w:r w:rsidRPr="00740838">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1F1CD1" w:rsidRPr="00FB0EE4" w:rsidTr="001F1CD1">
        <w:trPr>
          <w:cantSplit/>
          <w:trHeight w:val="612"/>
          <w:jc w:val="center"/>
        </w:trPr>
        <w:tc>
          <w:tcPr>
            <w:tcW w:w="558" w:type="dxa"/>
            <w:vMerge w:val="restart"/>
            <w:tcBorders>
              <w:top w:val="single" w:sz="12" w:space="0" w:color="auto"/>
              <w:left w:val="single" w:sz="12" w:space="0" w:color="auto"/>
              <w:right w:val="single" w:sz="12" w:space="0" w:color="auto"/>
            </w:tcBorders>
            <w:textDirection w:val="btLr"/>
            <w:vAlign w:val="center"/>
          </w:tcPr>
          <w:p w:rsidR="001F1CD1" w:rsidRPr="0035124B" w:rsidRDefault="001F1CD1" w:rsidP="00BB3FCB">
            <w:pPr>
              <w:pStyle w:val="ListParagraph"/>
              <w:numPr>
                <w:ilvl w:val="0"/>
                <w:numId w:val="29"/>
              </w:numPr>
              <w:ind w:right="113"/>
              <w:jc w:val="center"/>
              <w:rPr>
                <w:rFonts w:asciiTheme="majorHAnsi" w:hAnsiTheme="majorHAnsi"/>
                <w:b/>
                <w:sz w:val="18"/>
                <w:szCs w:val="18"/>
              </w:rPr>
            </w:pPr>
            <w:r w:rsidRPr="0035124B">
              <w:rPr>
                <w:rFonts w:asciiTheme="majorHAnsi" w:hAnsiTheme="majorHAnsi"/>
                <w:b/>
                <w:sz w:val="18"/>
                <w:szCs w:val="18"/>
              </w:rPr>
              <w:t>Counting &amp; Cardinality</w:t>
            </w:r>
          </w:p>
        </w:tc>
        <w:tc>
          <w:tcPr>
            <w:tcW w:w="1890" w:type="dxa"/>
            <w:tcBorders>
              <w:top w:val="single" w:sz="12" w:space="0" w:color="auto"/>
              <w:left w:val="single" w:sz="12" w:space="0" w:color="auto"/>
              <w:bottom w:val="dashed" w:sz="4" w:space="0" w:color="auto"/>
              <w:right w:val="single" w:sz="6" w:space="0" w:color="auto"/>
            </w:tcBorders>
          </w:tcPr>
          <w:p w:rsidR="001F1CD1" w:rsidRPr="00CB12DE" w:rsidRDefault="001F1CD1" w:rsidP="005C1FA4">
            <w:pPr>
              <w:autoSpaceDE w:val="0"/>
              <w:autoSpaceDN w:val="0"/>
              <w:adjustRightInd w:val="0"/>
              <w:rPr>
                <w:rFonts w:asciiTheme="majorHAnsi" w:hAnsiTheme="majorHAnsi" w:cstheme="minorHAnsi"/>
                <w:sz w:val="16"/>
                <w:szCs w:val="16"/>
              </w:rPr>
            </w:pPr>
            <w:r w:rsidRPr="00CB12DE">
              <w:rPr>
                <w:rFonts w:asciiTheme="majorHAnsi" w:hAnsiTheme="majorHAnsi" w:cstheme="minorHAnsi"/>
                <w:sz w:val="16"/>
                <w:szCs w:val="16"/>
              </w:rPr>
              <w:t>2.1.PREK.A.1</w:t>
            </w:r>
          </w:p>
          <w:p w:rsidR="001F1CD1" w:rsidRPr="00CB12DE" w:rsidRDefault="001F1CD1" w:rsidP="005C1FA4">
            <w:pPr>
              <w:autoSpaceDE w:val="0"/>
              <w:autoSpaceDN w:val="0"/>
              <w:adjustRightInd w:val="0"/>
              <w:rPr>
                <w:rFonts w:asciiTheme="majorHAnsi" w:hAnsiTheme="majorHAnsi"/>
                <w:sz w:val="16"/>
                <w:szCs w:val="16"/>
              </w:rPr>
            </w:pPr>
            <w:r w:rsidRPr="00CB12DE">
              <w:rPr>
                <w:rFonts w:asciiTheme="majorHAnsi" w:hAnsiTheme="majorHAnsi" w:cstheme="minorHAnsi"/>
                <w:sz w:val="16"/>
                <w:szCs w:val="16"/>
              </w:rPr>
              <w:t xml:space="preserve">Know number names and the count sequence. </w:t>
            </w:r>
          </w:p>
        </w:tc>
        <w:tc>
          <w:tcPr>
            <w:tcW w:w="1980" w:type="dxa"/>
            <w:tcBorders>
              <w:top w:val="single" w:sz="12" w:space="0" w:color="auto"/>
              <w:left w:val="single" w:sz="6" w:space="0" w:color="auto"/>
              <w:bottom w:val="dashed" w:sz="4" w:space="0" w:color="auto"/>
              <w:right w:val="single" w:sz="6" w:space="0" w:color="auto"/>
            </w:tcBorders>
          </w:tcPr>
          <w:p w:rsidR="001F1CD1" w:rsidRPr="00CB12DE" w:rsidRDefault="001F1CD1" w:rsidP="005C1FA4">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2.1.K.A.1</w:t>
            </w:r>
          </w:p>
          <w:p w:rsidR="001F1CD1" w:rsidRPr="00CB12DE" w:rsidRDefault="001F1CD1"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Know number names and write and recite the count sequence</w:t>
            </w:r>
            <w:r w:rsidR="00457343">
              <w:rPr>
                <w:rFonts w:asciiTheme="majorHAnsi" w:hAnsiTheme="majorHAnsi" w:cstheme="minorHAnsi"/>
                <w:sz w:val="16"/>
                <w:szCs w:val="16"/>
              </w:rPr>
              <w:t>.</w:t>
            </w:r>
          </w:p>
        </w:tc>
        <w:tc>
          <w:tcPr>
            <w:tcW w:w="1980" w:type="dxa"/>
            <w:gridSpan w:val="3"/>
            <w:vMerge w:val="restart"/>
            <w:tcBorders>
              <w:top w:val="single" w:sz="12" w:space="0" w:color="auto"/>
              <w:left w:val="single" w:sz="6" w:space="0" w:color="auto"/>
              <w:right w:val="single" w:sz="6" w:space="0" w:color="auto"/>
            </w:tcBorders>
          </w:tcPr>
          <w:p w:rsidR="001F1CD1" w:rsidRDefault="001F1CD1" w:rsidP="001F1CD1">
            <w:pPr>
              <w:ind w:left="292" w:hanging="180"/>
              <w:jc w:val="center"/>
              <w:rPr>
                <w:rFonts w:asciiTheme="majorHAnsi" w:hAnsiTheme="majorHAnsi"/>
                <w:sz w:val="16"/>
                <w:szCs w:val="16"/>
              </w:rPr>
            </w:pPr>
          </w:p>
          <w:p w:rsidR="001F1CD1" w:rsidRDefault="001F1CD1" w:rsidP="001F1CD1">
            <w:pPr>
              <w:ind w:left="292" w:hanging="180"/>
              <w:jc w:val="center"/>
              <w:rPr>
                <w:rFonts w:asciiTheme="majorHAnsi" w:hAnsiTheme="majorHAnsi"/>
                <w:sz w:val="16"/>
                <w:szCs w:val="16"/>
              </w:rPr>
            </w:pPr>
          </w:p>
          <w:p w:rsidR="001F1CD1" w:rsidRDefault="001F1CD1" w:rsidP="001F1CD1">
            <w:pPr>
              <w:ind w:left="292" w:hanging="180"/>
              <w:jc w:val="center"/>
              <w:rPr>
                <w:rFonts w:asciiTheme="majorHAnsi" w:hAnsiTheme="majorHAnsi"/>
                <w:sz w:val="16"/>
                <w:szCs w:val="16"/>
              </w:rPr>
            </w:pPr>
          </w:p>
          <w:p w:rsidR="001F1CD1" w:rsidRDefault="001F1CD1" w:rsidP="001F1CD1">
            <w:pPr>
              <w:ind w:left="292" w:hanging="180"/>
              <w:jc w:val="center"/>
              <w:rPr>
                <w:rFonts w:asciiTheme="majorHAnsi" w:hAnsiTheme="majorHAnsi"/>
                <w:sz w:val="16"/>
                <w:szCs w:val="16"/>
              </w:rPr>
            </w:pPr>
          </w:p>
          <w:p w:rsidR="001F1CD1" w:rsidRDefault="001F1CD1" w:rsidP="001F1CD1">
            <w:pPr>
              <w:ind w:left="292" w:hanging="180"/>
              <w:jc w:val="center"/>
              <w:rPr>
                <w:rFonts w:asciiTheme="majorHAnsi" w:hAnsiTheme="majorHAnsi"/>
                <w:sz w:val="16"/>
                <w:szCs w:val="16"/>
              </w:rPr>
            </w:pPr>
          </w:p>
          <w:p w:rsidR="001F1CD1" w:rsidRDefault="001F1CD1" w:rsidP="001F1CD1">
            <w:pPr>
              <w:ind w:left="292" w:hanging="180"/>
              <w:jc w:val="center"/>
              <w:rPr>
                <w:rFonts w:asciiTheme="majorHAnsi" w:hAnsiTheme="majorHAnsi"/>
                <w:sz w:val="16"/>
                <w:szCs w:val="16"/>
              </w:rPr>
            </w:pPr>
          </w:p>
          <w:p w:rsidR="001F1CD1" w:rsidRPr="001F1CD1" w:rsidRDefault="001F1CD1" w:rsidP="001F1CD1">
            <w:pPr>
              <w:ind w:left="292" w:hanging="180"/>
              <w:rPr>
                <w:rFonts w:asciiTheme="majorHAnsi" w:hAnsiTheme="majorHAnsi"/>
                <w:i/>
                <w:sz w:val="16"/>
                <w:szCs w:val="16"/>
              </w:rPr>
            </w:pPr>
            <w:r w:rsidRPr="001F1CD1">
              <w:rPr>
                <w:rFonts w:asciiTheme="majorHAnsi" w:hAnsiTheme="majorHAnsi"/>
                <w:i/>
                <w:sz w:val="16"/>
                <w:szCs w:val="16"/>
              </w:rPr>
              <w:t>Intentionally Blank</w:t>
            </w:r>
          </w:p>
        </w:tc>
        <w:tc>
          <w:tcPr>
            <w:tcW w:w="1890" w:type="dxa"/>
            <w:vMerge w:val="restart"/>
            <w:tcBorders>
              <w:top w:val="single" w:sz="12" w:space="0" w:color="auto"/>
              <w:left w:val="single" w:sz="6" w:space="0" w:color="auto"/>
              <w:right w:val="single" w:sz="6" w:space="0" w:color="auto"/>
            </w:tcBorders>
          </w:tcPr>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Pr="00CB12DE" w:rsidRDefault="001F1CD1" w:rsidP="00BB3FCB">
            <w:pPr>
              <w:ind w:left="72"/>
              <w:rPr>
                <w:rFonts w:asciiTheme="majorHAnsi" w:hAnsiTheme="majorHAnsi"/>
                <w:sz w:val="16"/>
                <w:szCs w:val="16"/>
              </w:rPr>
            </w:pPr>
            <w:r w:rsidRPr="001F1CD1">
              <w:rPr>
                <w:rFonts w:asciiTheme="majorHAnsi" w:hAnsiTheme="majorHAnsi"/>
                <w:i/>
                <w:sz w:val="16"/>
                <w:szCs w:val="16"/>
              </w:rPr>
              <w:t>Intentionally Blank</w:t>
            </w:r>
          </w:p>
        </w:tc>
        <w:tc>
          <w:tcPr>
            <w:tcW w:w="1980" w:type="dxa"/>
            <w:vMerge w:val="restart"/>
            <w:tcBorders>
              <w:top w:val="single" w:sz="12" w:space="0" w:color="auto"/>
              <w:left w:val="single" w:sz="6" w:space="0" w:color="auto"/>
              <w:right w:val="single" w:sz="6" w:space="0" w:color="auto"/>
            </w:tcBorders>
          </w:tcPr>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Pr="00CB12DE" w:rsidRDefault="001F1CD1" w:rsidP="00BB3FCB">
            <w:pPr>
              <w:ind w:left="72"/>
              <w:rPr>
                <w:rFonts w:asciiTheme="majorHAnsi" w:hAnsiTheme="majorHAnsi"/>
                <w:sz w:val="16"/>
                <w:szCs w:val="16"/>
              </w:rPr>
            </w:pPr>
            <w:r w:rsidRPr="001F1CD1">
              <w:rPr>
                <w:rFonts w:asciiTheme="majorHAnsi" w:hAnsiTheme="majorHAnsi"/>
                <w:i/>
                <w:sz w:val="16"/>
                <w:szCs w:val="16"/>
              </w:rPr>
              <w:t>Intentionally Blank</w:t>
            </w:r>
          </w:p>
        </w:tc>
        <w:tc>
          <w:tcPr>
            <w:tcW w:w="1890" w:type="dxa"/>
            <w:vMerge w:val="restart"/>
            <w:tcBorders>
              <w:top w:val="single" w:sz="12" w:space="0" w:color="auto"/>
              <w:left w:val="single" w:sz="6" w:space="0" w:color="auto"/>
              <w:right w:val="single" w:sz="6" w:space="0" w:color="auto"/>
            </w:tcBorders>
          </w:tcPr>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Pr="00CB12DE" w:rsidRDefault="001F1CD1" w:rsidP="00BB3FCB">
            <w:pPr>
              <w:ind w:left="72"/>
              <w:rPr>
                <w:rFonts w:asciiTheme="majorHAnsi" w:hAnsiTheme="majorHAnsi"/>
                <w:sz w:val="16"/>
                <w:szCs w:val="16"/>
              </w:rPr>
            </w:pPr>
            <w:r w:rsidRPr="001F1CD1">
              <w:rPr>
                <w:rFonts w:asciiTheme="majorHAnsi" w:hAnsiTheme="majorHAnsi"/>
                <w:i/>
                <w:sz w:val="16"/>
                <w:szCs w:val="16"/>
              </w:rPr>
              <w:t>Intentionally Blank</w:t>
            </w:r>
          </w:p>
        </w:tc>
        <w:tc>
          <w:tcPr>
            <w:tcW w:w="1980" w:type="dxa"/>
            <w:vMerge w:val="restart"/>
            <w:tcBorders>
              <w:top w:val="single" w:sz="12" w:space="0" w:color="auto"/>
              <w:left w:val="single" w:sz="6" w:space="0" w:color="auto"/>
              <w:right w:val="single" w:sz="12" w:space="0" w:color="auto"/>
            </w:tcBorders>
          </w:tcPr>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Default="001F1CD1" w:rsidP="00BB3FCB">
            <w:pPr>
              <w:ind w:left="72"/>
              <w:rPr>
                <w:rFonts w:asciiTheme="majorHAnsi" w:hAnsiTheme="majorHAnsi"/>
                <w:i/>
                <w:sz w:val="16"/>
                <w:szCs w:val="16"/>
              </w:rPr>
            </w:pPr>
          </w:p>
          <w:p w:rsidR="001F1CD1" w:rsidRPr="00CB12DE" w:rsidRDefault="001F1CD1" w:rsidP="00BB3FCB">
            <w:pPr>
              <w:ind w:left="72"/>
              <w:rPr>
                <w:rFonts w:asciiTheme="majorHAnsi" w:hAnsiTheme="majorHAnsi"/>
                <w:sz w:val="16"/>
                <w:szCs w:val="16"/>
              </w:rPr>
            </w:pPr>
            <w:r w:rsidRPr="001F1CD1">
              <w:rPr>
                <w:rFonts w:asciiTheme="majorHAnsi" w:hAnsiTheme="majorHAnsi"/>
                <w:i/>
                <w:sz w:val="16"/>
                <w:szCs w:val="16"/>
              </w:rPr>
              <w:t>Intentionally Blank</w:t>
            </w:r>
          </w:p>
        </w:tc>
      </w:tr>
      <w:tr w:rsidR="001F1CD1" w:rsidRPr="00FB0EE4" w:rsidTr="001F1CD1">
        <w:trPr>
          <w:cantSplit/>
          <w:trHeight w:val="612"/>
          <w:jc w:val="center"/>
        </w:trPr>
        <w:tc>
          <w:tcPr>
            <w:tcW w:w="558" w:type="dxa"/>
            <w:vMerge/>
            <w:tcBorders>
              <w:left w:val="single" w:sz="12" w:space="0" w:color="auto"/>
              <w:right w:val="single" w:sz="12" w:space="0" w:color="auto"/>
            </w:tcBorders>
            <w:textDirection w:val="btLr"/>
            <w:vAlign w:val="center"/>
          </w:tcPr>
          <w:p w:rsidR="001F1CD1" w:rsidRPr="0035124B" w:rsidRDefault="001F1CD1" w:rsidP="00BB3FCB">
            <w:pPr>
              <w:pStyle w:val="ListParagraph"/>
              <w:numPr>
                <w:ilvl w:val="0"/>
                <w:numId w:val="29"/>
              </w:numPr>
              <w:ind w:right="113"/>
              <w:jc w:val="center"/>
              <w:rPr>
                <w:rFonts w:asciiTheme="majorHAnsi" w:hAnsiTheme="majorHAnsi"/>
                <w:b/>
                <w:sz w:val="18"/>
                <w:szCs w:val="18"/>
              </w:rPr>
            </w:pPr>
          </w:p>
        </w:tc>
        <w:tc>
          <w:tcPr>
            <w:tcW w:w="1890" w:type="dxa"/>
            <w:tcBorders>
              <w:top w:val="dashed" w:sz="4" w:space="0" w:color="auto"/>
              <w:left w:val="single" w:sz="12" w:space="0" w:color="auto"/>
              <w:bottom w:val="dashed" w:sz="4" w:space="0" w:color="auto"/>
              <w:right w:val="single" w:sz="6" w:space="0" w:color="auto"/>
            </w:tcBorders>
          </w:tcPr>
          <w:p w:rsidR="001F1CD1" w:rsidRPr="00CB12DE" w:rsidRDefault="001F1CD1" w:rsidP="005C1FA4">
            <w:pPr>
              <w:autoSpaceDE w:val="0"/>
              <w:autoSpaceDN w:val="0"/>
              <w:adjustRightInd w:val="0"/>
              <w:rPr>
                <w:rFonts w:asciiTheme="majorHAnsi" w:hAnsiTheme="majorHAnsi" w:cstheme="minorHAnsi"/>
                <w:sz w:val="16"/>
                <w:szCs w:val="16"/>
              </w:rPr>
            </w:pPr>
            <w:r w:rsidRPr="00CB12DE">
              <w:rPr>
                <w:rFonts w:asciiTheme="majorHAnsi" w:hAnsiTheme="majorHAnsi" w:cstheme="minorHAnsi"/>
                <w:sz w:val="16"/>
                <w:szCs w:val="16"/>
              </w:rPr>
              <w:t>2.1.PREK.A.2</w:t>
            </w:r>
          </w:p>
          <w:p w:rsidR="001F1CD1" w:rsidRPr="00CB12DE" w:rsidRDefault="001F1CD1" w:rsidP="005C1FA4">
            <w:pPr>
              <w:autoSpaceDE w:val="0"/>
              <w:autoSpaceDN w:val="0"/>
              <w:adjustRightInd w:val="0"/>
              <w:rPr>
                <w:rFonts w:asciiTheme="majorHAnsi" w:hAnsiTheme="majorHAnsi" w:cstheme="minorHAnsi"/>
                <w:sz w:val="16"/>
                <w:szCs w:val="16"/>
              </w:rPr>
            </w:pPr>
            <w:r w:rsidRPr="00CB12DE">
              <w:rPr>
                <w:rFonts w:asciiTheme="majorHAnsi" w:hAnsiTheme="majorHAnsi" w:cstheme="minorHAnsi"/>
                <w:sz w:val="16"/>
                <w:szCs w:val="16"/>
              </w:rPr>
              <w:t>Count to tell the number of objects.</w:t>
            </w:r>
          </w:p>
          <w:p w:rsidR="001F1CD1" w:rsidRPr="00CB12DE" w:rsidRDefault="001F1CD1" w:rsidP="005C1FA4">
            <w:pPr>
              <w:ind w:left="72"/>
              <w:rPr>
                <w:rFonts w:asciiTheme="majorHAnsi" w:hAnsiTheme="majorHAnsi"/>
                <w:sz w:val="16"/>
                <w:szCs w:val="16"/>
              </w:rPr>
            </w:pPr>
          </w:p>
        </w:tc>
        <w:tc>
          <w:tcPr>
            <w:tcW w:w="1980" w:type="dxa"/>
            <w:tcBorders>
              <w:top w:val="dashed" w:sz="4" w:space="0" w:color="auto"/>
              <w:left w:val="single" w:sz="6" w:space="0" w:color="auto"/>
              <w:bottom w:val="dashed" w:sz="4" w:space="0" w:color="auto"/>
              <w:right w:val="single" w:sz="6" w:space="0" w:color="auto"/>
            </w:tcBorders>
          </w:tcPr>
          <w:p w:rsidR="001F1CD1" w:rsidRPr="00CB12DE" w:rsidRDefault="001F1CD1" w:rsidP="005C1FA4">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2.1.K.A.2</w:t>
            </w:r>
          </w:p>
          <w:p w:rsidR="001F1CD1" w:rsidRPr="00CB12DE" w:rsidRDefault="001F1CD1" w:rsidP="005C1FA4">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 xml:space="preserve">Apply one-to one correspondence to count the number of objects. </w:t>
            </w:r>
          </w:p>
        </w:tc>
        <w:tc>
          <w:tcPr>
            <w:tcW w:w="1980" w:type="dxa"/>
            <w:gridSpan w:val="3"/>
            <w:vMerge/>
            <w:tcBorders>
              <w:left w:val="single" w:sz="6" w:space="0" w:color="auto"/>
              <w:right w:val="single" w:sz="6" w:space="0" w:color="auto"/>
            </w:tcBorders>
          </w:tcPr>
          <w:p w:rsidR="001F1CD1" w:rsidRPr="00CB12DE" w:rsidRDefault="001F1CD1" w:rsidP="00BB3FCB">
            <w:pPr>
              <w:ind w:left="292" w:hanging="180"/>
              <w:rPr>
                <w:rFonts w:asciiTheme="majorHAnsi" w:hAnsiTheme="majorHAnsi"/>
                <w:sz w:val="16"/>
                <w:szCs w:val="16"/>
              </w:rPr>
            </w:pPr>
          </w:p>
        </w:tc>
        <w:tc>
          <w:tcPr>
            <w:tcW w:w="189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98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89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980" w:type="dxa"/>
            <w:vMerge/>
            <w:tcBorders>
              <w:left w:val="single" w:sz="6" w:space="0" w:color="auto"/>
              <w:right w:val="single" w:sz="12" w:space="0" w:color="auto"/>
            </w:tcBorders>
          </w:tcPr>
          <w:p w:rsidR="001F1CD1" w:rsidRPr="00CB12DE" w:rsidRDefault="001F1CD1" w:rsidP="00BB3FCB">
            <w:pPr>
              <w:ind w:left="72"/>
              <w:rPr>
                <w:rFonts w:asciiTheme="majorHAnsi" w:hAnsiTheme="majorHAnsi"/>
                <w:sz w:val="16"/>
                <w:szCs w:val="16"/>
              </w:rPr>
            </w:pPr>
          </w:p>
        </w:tc>
      </w:tr>
      <w:tr w:rsidR="001F1CD1" w:rsidRPr="00FB0EE4" w:rsidTr="001F1CD1">
        <w:trPr>
          <w:cantSplit/>
          <w:trHeight w:val="612"/>
          <w:jc w:val="center"/>
        </w:trPr>
        <w:tc>
          <w:tcPr>
            <w:tcW w:w="558" w:type="dxa"/>
            <w:vMerge/>
            <w:tcBorders>
              <w:left w:val="single" w:sz="12" w:space="0" w:color="auto"/>
              <w:right w:val="single" w:sz="12" w:space="0" w:color="auto"/>
            </w:tcBorders>
            <w:textDirection w:val="btLr"/>
            <w:vAlign w:val="center"/>
          </w:tcPr>
          <w:p w:rsidR="001F1CD1" w:rsidRPr="0035124B" w:rsidRDefault="001F1CD1" w:rsidP="00BB3FCB">
            <w:pPr>
              <w:pStyle w:val="ListParagraph"/>
              <w:numPr>
                <w:ilvl w:val="0"/>
                <w:numId w:val="29"/>
              </w:numPr>
              <w:ind w:right="113"/>
              <w:jc w:val="center"/>
              <w:rPr>
                <w:rFonts w:asciiTheme="majorHAnsi" w:hAnsiTheme="majorHAnsi"/>
                <w:b/>
                <w:sz w:val="18"/>
                <w:szCs w:val="18"/>
              </w:rPr>
            </w:pPr>
          </w:p>
        </w:tc>
        <w:tc>
          <w:tcPr>
            <w:tcW w:w="1890" w:type="dxa"/>
            <w:tcBorders>
              <w:top w:val="dashed" w:sz="4" w:space="0" w:color="auto"/>
              <w:left w:val="single" w:sz="12" w:space="0" w:color="auto"/>
              <w:right w:val="single" w:sz="6" w:space="0" w:color="auto"/>
            </w:tcBorders>
          </w:tcPr>
          <w:p w:rsidR="001F1CD1" w:rsidRPr="00CB12DE" w:rsidRDefault="001F1CD1" w:rsidP="005C1FA4">
            <w:pPr>
              <w:rPr>
                <w:rFonts w:asciiTheme="majorHAnsi" w:hAnsiTheme="majorHAnsi" w:cstheme="minorHAnsi"/>
                <w:sz w:val="16"/>
                <w:szCs w:val="16"/>
              </w:rPr>
            </w:pPr>
            <w:r w:rsidRPr="00CB12DE">
              <w:rPr>
                <w:rFonts w:asciiTheme="majorHAnsi" w:hAnsiTheme="majorHAnsi" w:cstheme="minorHAnsi"/>
                <w:sz w:val="16"/>
                <w:szCs w:val="16"/>
              </w:rPr>
              <w:t>2.1.PREK.A.3</w:t>
            </w:r>
          </w:p>
          <w:p w:rsidR="001F1CD1" w:rsidRPr="00CB12DE" w:rsidRDefault="001F1CD1" w:rsidP="005C1FA4">
            <w:pPr>
              <w:rPr>
                <w:rFonts w:asciiTheme="majorHAnsi" w:hAnsiTheme="majorHAnsi"/>
                <w:sz w:val="16"/>
                <w:szCs w:val="16"/>
              </w:rPr>
            </w:pPr>
            <w:r w:rsidRPr="00CB12DE">
              <w:rPr>
                <w:rFonts w:asciiTheme="majorHAnsi" w:hAnsiTheme="majorHAnsi" w:cstheme="minorHAnsi"/>
                <w:sz w:val="16"/>
                <w:szCs w:val="16"/>
              </w:rPr>
              <w:t xml:space="preserve">Compare numbers. </w:t>
            </w:r>
          </w:p>
        </w:tc>
        <w:tc>
          <w:tcPr>
            <w:tcW w:w="1980" w:type="dxa"/>
            <w:tcBorders>
              <w:top w:val="dashed" w:sz="4" w:space="0" w:color="auto"/>
              <w:left w:val="single" w:sz="6" w:space="0" w:color="auto"/>
              <w:right w:val="single" w:sz="6" w:space="0" w:color="auto"/>
            </w:tcBorders>
          </w:tcPr>
          <w:p w:rsidR="001F1CD1" w:rsidRPr="00CB12DE" w:rsidRDefault="001F1CD1" w:rsidP="005C1FA4">
            <w:pPr>
              <w:ind w:left="162"/>
              <w:rPr>
                <w:rFonts w:asciiTheme="majorHAnsi" w:hAnsiTheme="majorHAnsi" w:cstheme="minorHAnsi"/>
                <w:sz w:val="16"/>
                <w:szCs w:val="16"/>
              </w:rPr>
            </w:pPr>
            <w:r w:rsidRPr="00CB12DE">
              <w:rPr>
                <w:rFonts w:asciiTheme="majorHAnsi" w:hAnsiTheme="majorHAnsi" w:cstheme="minorHAnsi"/>
                <w:sz w:val="16"/>
                <w:szCs w:val="16"/>
              </w:rPr>
              <w:t>2.1.K.A.3</w:t>
            </w:r>
          </w:p>
          <w:p w:rsidR="001F1CD1" w:rsidRPr="00CB12DE" w:rsidRDefault="001F1CD1" w:rsidP="005C1FA4">
            <w:pPr>
              <w:ind w:left="162"/>
              <w:rPr>
                <w:rFonts w:asciiTheme="majorHAnsi" w:hAnsiTheme="majorHAnsi"/>
                <w:sz w:val="16"/>
                <w:szCs w:val="16"/>
              </w:rPr>
            </w:pPr>
            <w:r w:rsidRPr="00CB12DE">
              <w:rPr>
                <w:rFonts w:asciiTheme="majorHAnsi" w:hAnsiTheme="majorHAnsi" w:cstheme="minorHAnsi"/>
                <w:sz w:val="16"/>
                <w:szCs w:val="16"/>
              </w:rPr>
              <w:t xml:space="preserve">Apply the concept of magnitude to compare numbers and quantities. </w:t>
            </w:r>
          </w:p>
        </w:tc>
        <w:tc>
          <w:tcPr>
            <w:tcW w:w="1980" w:type="dxa"/>
            <w:gridSpan w:val="3"/>
            <w:vMerge/>
            <w:tcBorders>
              <w:left w:val="single" w:sz="6" w:space="0" w:color="auto"/>
              <w:right w:val="single" w:sz="6" w:space="0" w:color="auto"/>
            </w:tcBorders>
          </w:tcPr>
          <w:p w:rsidR="001F1CD1" w:rsidRPr="00CB12DE" w:rsidRDefault="001F1CD1" w:rsidP="00BB3FCB">
            <w:pPr>
              <w:ind w:left="292" w:hanging="180"/>
              <w:rPr>
                <w:rFonts w:asciiTheme="majorHAnsi" w:hAnsiTheme="majorHAnsi"/>
                <w:sz w:val="16"/>
                <w:szCs w:val="16"/>
              </w:rPr>
            </w:pPr>
          </w:p>
        </w:tc>
        <w:tc>
          <w:tcPr>
            <w:tcW w:w="189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98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890" w:type="dxa"/>
            <w:vMerge/>
            <w:tcBorders>
              <w:left w:val="single" w:sz="6" w:space="0" w:color="auto"/>
              <w:right w:val="single" w:sz="6" w:space="0" w:color="auto"/>
            </w:tcBorders>
          </w:tcPr>
          <w:p w:rsidR="001F1CD1" w:rsidRPr="00CB12DE" w:rsidRDefault="001F1CD1" w:rsidP="00BB3FCB">
            <w:pPr>
              <w:ind w:left="72"/>
              <w:rPr>
                <w:rFonts w:asciiTheme="majorHAnsi" w:hAnsiTheme="majorHAnsi"/>
                <w:sz w:val="16"/>
                <w:szCs w:val="16"/>
              </w:rPr>
            </w:pPr>
          </w:p>
        </w:tc>
        <w:tc>
          <w:tcPr>
            <w:tcW w:w="1980" w:type="dxa"/>
            <w:vMerge/>
            <w:tcBorders>
              <w:left w:val="single" w:sz="6" w:space="0" w:color="auto"/>
              <w:right w:val="single" w:sz="12" w:space="0" w:color="auto"/>
            </w:tcBorders>
          </w:tcPr>
          <w:p w:rsidR="001F1CD1" w:rsidRPr="00CB12DE" w:rsidRDefault="001F1CD1" w:rsidP="00BB3FCB">
            <w:pPr>
              <w:ind w:left="72"/>
              <w:rPr>
                <w:rFonts w:asciiTheme="majorHAnsi" w:hAnsiTheme="majorHAnsi"/>
                <w:sz w:val="16"/>
                <w:szCs w:val="16"/>
              </w:rPr>
            </w:pPr>
          </w:p>
        </w:tc>
      </w:tr>
      <w:tr w:rsidR="001F1CD1" w:rsidRPr="00FB0EE4" w:rsidTr="001F1CD1">
        <w:trPr>
          <w:cantSplit/>
          <w:trHeight w:val="612"/>
          <w:jc w:val="center"/>
        </w:trPr>
        <w:tc>
          <w:tcPr>
            <w:tcW w:w="558" w:type="dxa"/>
            <w:vMerge w:val="restart"/>
            <w:tcBorders>
              <w:top w:val="single" w:sz="12" w:space="0" w:color="auto"/>
              <w:left w:val="single" w:sz="12" w:space="0" w:color="auto"/>
              <w:right w:val="single" w:sz="12" w:space="0" w:color="auto"/>
            </w:tcBorders>
            <w:textDirection w:val="btLr"/>
            <w:vAlign w:val="center"/>
          </w:tcPr>
          <w:p w:rsidR="001F1CD1" w:rsidRPr="0035124B" w:rsidRDefault="001F1CD1" w:rsidP="00BB3FCB">
            <w:pPr>
              <w:ind w:left="113" w:right="113"/>
              <w:jc w:val="center"/>
              <w:rPr>
                <w:rFonts w:asciiTheme="majorHAnsi" w:hAnsiTheme="majorHAnsi"/>
                <w:b/>
                <w:sz w:val="18"/>
                <w:szCs w:val="18"/>
              </w:rPr>
            </w:pPr>
            <w:r w:rsidRPr="0035124B">
              <w:rPr>
                <w:rFonts w:asciiTheme="majorHAnsi" w:hAnsiTheme="majorHAnsi"/>
                <w:b/>
                <w:sz w:val="18"/>
                <w:szCs w:val="18"/>
              </w:rPr>
              <w:t>(B) Number &amp; Operations in Base Ten</w:t>
            </w:r>
          </w:p>
        </w:tc>
        <w:tc>
          <w:tcPr>
            <w:tcW w:w="1890" w:type="dxa"/>
            <w:vMerge w:val="restart"/>
            <w:tcBorders>
              <w:top w:val="single" w:sz="12" w:space="0" w:color="auto"/>
              <w:left w:val="single" w:sz="12" w:space="0" w:color="auto"/>
            </w:tcBorders>
          </w:tcPr>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Pr="00CB12DE" w:rsidRDefault="001F1CD1" w:rsidP="001F1CD1">
            <w:pPr>
              <w:jc w:val="center"/>
              <w:rPr>
                <w:rFonts w:asciiTheme="majorHAnsi" w:hAnsiTheme="majorHAnsi"/>
                <w:sz w:val="16"/>
                <w:szCs w:val="16"/>
              </w:rPr>
            </w:pPr>
            <w:r w:rsidRPr="001F1CD1">
              <w:rPr>
                <w:rFonts w:asciiTheme="majorHAnsi" w:hAnsiTheme="majorHAnsi"/>
                <w:i/>
                <w:sz w:val="16"/>
                <w:szCs w:val="16"/>
              </w:rPr>
              <w:t>Intentionally Blank</w:t>
            </w:r>
          </w:p>
        </w:tc>
        <w:tc>
          <w:tcPr>
            <w:tcW w:w="1980" w:type="dxa"/>
            <w:tcBorders>
              <w:top w:val="single" w:sz="12" w:space="0" w:color="auto"/>
              <w:bottom w:val="dashed" w:sz="4" w:space="0" w:color="auto"/>
            </w:tcBorders>
          </w:tcPr>
          <w:p w:rsidR="001F1CD1" w:rsidRPr="00CB12DE" w:rsidRDefault="001F1CD1" w:rsidP="005C1FA4">
            <w:pPr>
              <w:ind w:left="162"/>
              <w:rPr>
                <w:rFonts w:asciiTheme="majorHAnsi" w:hAnsiTheme="majorHAnsi" w:cstheme="minorHAnsi"/>
                <w:sz w:val="16"/>
                <w:szCs w:val="16"/>
              </w:rPr>
            </w:pPr>
            <w:r w:rsidRPr="00CB12DE">
              <w:rPr>
                <w:rFonts w:asciiTheme="majorHAnsi" w:hAnsiTheme="majorHAnsi" w:cstheme="minorHAnsi"/>
                <w:sz w:val="16"/>
                <w:szCs w:val="16"/>
              </w:rPr>
              <w:t>2.1.K.B.1</w:t>
            </w:r>
          </w:p>
          <w:p w:rsidR="001F1CD1" w:rsidRPr="00CB12DE" w:rsidRDefault="001F1CD1" w:rsidP="005C1FA4">
            <w:pPr>
              <w:ind w:left="162"/>
              <w:rPr>
                <w:rFonts w:asciiTheme="majorHAnsi" w:hAnsiTheme="majorHAnsi"/>
                <w:sz w:val="16"/>
                <w:szCs w:val="16"/>
              </w:rPr>
            </w:pPr>
            <w:r w:rsidRPr="00CB12DE">
              <w:rPr>
                <w:rFonts w:asciiTheme="majorHAnsi" w:hAnsiTheme="majorHAnsi" w:cstheme="minorHAnsi"/>
                <w:sz w:val="16"/>
                <w:szCs w:val="16"/>
              </w:rPr>
              <w:t>Use place value to</w:t>
            </w:r>
            <w:r w:rsidRPr="00CB12DE">
              <w:rPr>
                <w:rFonts w:asciiTheme="majorHAnsi" w:hAnsiTheme="majorHAnsi" w:cs="Helvetica"/>
                <w:color w:val="3B3B3A"/>
                <w:sz w:val="16"/>
                <w:szCs w:val="16"/>
              </w:rPr>
              <w:t xml:space="preserve"> </w:t>
            </w:r>
            <w:r w:rsidRPr="00CB12DE">
              <w:rPr>
                <w:rFonts w:asciiTheme="majorHAnsi" w:hAnsiTheme="majorHAnsi" w:cstheme="minorHAnsi"/>
                <w:sz w:val="16"/>
                <w:szCs w:val="16"/>
              </w:rPr>
              <w:t>compose and decompose numbers within 19.</w:t>
            </w:r>
            <w:r w:rsidRPr="00CB12DE">
              <w:rPr>
                <w:rFonts w:asciiTheme="majorHAnsi" w:hAnsiTheme="majorHAnsi" w:cs="Helvetica"/>
                <w:sz w:val="16"/>
                <w:szCs w:val="16"/>
              </w:rPr>
              <w:t xml:space="preserve"> </w:t>
            </w:r>
            <w:r w:rsidRPr="00CB12DE">
              <w:rPr>
                <w:rFonts w:asciiTheme="majorHAnsi" w:hAnsiTheme="majorHAnsi" w:cstheme="minorHAnsi"/>
                <w:sz w:val="16"/>
                <w:szCs w:val="16"/>
              </w:rPr>
              <w:t xml:space="preserve"> </w:t>
            </w:r>
          </w:p>
        </w:tc>
        <w:tc>
          <w:tcPr>
            <w:tcW w:w="1980" w:type="dxa"/>
            <w:gridSpan w:val="3"/>
            <w:tcBorders>
              <w:top w:val="single" w:sz="12" w:space="0" w:color="auto"/>
              <w:bottom w:val="dashed" w:sz="4" w:space="0" w:color="auto"/>
              <w:right w:val="single" w:sz="6" w:space="0" w:color="auto"/>
            </w:tcBorders>
          </w:tcPr>
          <w:p w:rsidR="001F1CD1" w:rsidRPr="00CB12DE" w:rsidRDefault="001F1CD1" w:rsidP="005C1FA4">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2.1.1.B.1</w:t>
            </w:r>
          </w:p>
          <w:p w:rsidR="001F1CD1" w:rsidRPr="00CB12DE" w:rsidRDefault="001F1CD1" w:rsidP="005C1FA4">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 xml:space="preserve">Extend the counting sequence to read and write numerals to represent objects. </w:t>
            </w:r>
          </w:p>
        </w:tc>
        <w:tc>
          <w:tcPr>
            <w:tcW w:w="1890" w:type="dxa"/>
            <w:tcBorders>
              <w:top w:val="single" w:sz="12" w:space="0" w:color="auto"/>
              <w:left w:val="single" w:sz="6" w:space="0" w:color="auto"/>
              <w:bottom w:val="dashed" w:sz="4" w:space="0" w:color="auto"/>
              <w:right w:val="single" w:sz="6" w:space="0" w:color="auto"/>
            </w:tcBorders>
          </w:tcPr>
          <w:p w:rsidR="001F1CD1" w:rsidRPr="00CB12DE" w:rsidRDefault="001F1CD1"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2.1.2.B.1</w:t>
            </w:r>
          </w:p>
          <w:p w:rsidR="001F1CD1" w:rsidRPr="00CB12DE" w:rsidRDefault="001F1CD1"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 xml:space="preserve">Use place value concepts to represent amounts of tens and ones and to compare three digit numbers. </w:t>
            </w:r>
          </w:p>
        </w:tc>
        <w:tc>
          <w:tcPr>
            <w:tcW w:w="1980" w:type="dxa"/>
            <w:tcBorders>
              <w:top w:val="single" w:sz="12" w:space="0" w:color="auto"/>
              <w:left w:val="single" w:sz="6" w:space="0" w:color="auto"/>
              <w:bottom w:val="dashed" w:sz="4" w:space="0" w:color="auto"/>
              <w:right w:val="single" w:sz="6" w:space="0" w:color="auto"/>
            </w:tcBorders>
          </w:tcPr>
          <w:p w:rsidR="001F1CD1" w:rsidRPr="00CB12DE" w:rsidRDefault="001F1CD1" w:rsidP="000024A7">
            <w:pPr>
              <w:ind w:left="72"/>
              <w:rPr>
                <w:rFonts w:asciiTheme="majorHAnsi" w:hAnsiTheme="majorHAnsi"/>
                <w:sz w:val="16"/>
                <w:szCs w:val="16"/>
              </w:rPr>
            </w:pPr>
            <w:r w:rsidRPr="00CB12DE">
              <w:rPr>
                <w:rFonts w:asciiTheme="majorHAnsi" w:hAnsiTheme="majorHAnsi"/>
                <w:sz w:val="16"/>
                <w:szCs w:val="16"/>
              </w:rPr>
              <w:t>2.1.3.B.1</w:t>
            </w:r>
          </w:p>
          <w:p w:rsidR="001F1CD1" w:rsidRPr="00CB12DE" w:rsidRDefault="001F1CD1" w:rsidP="00CB12DE">
            <w:pPr>
              <w:ind w:left="72"/>
              <w:rPr>
                <w:rFonts w:asciiTheme="majorHAnsi" w:hAnsiTheme="majorHAnsi"/>
                <w:sz w:val="16"/>
                <w:szCs w:val="16"/>
              </w:rPr>
            </w:pPr>
            <w:r w:rsidRPr="00CB12DE">
              <w:rPr>
                <w:rFonts w:asciiTheme="majorHAnsi" w:hAnsiTheme="majorHAnsi"/>
                <w:sz w:val="16"/>
                <w:szCs w:val="16"/>
              </w:rPr>
              <w:t xml:space="preserve">Apply place value understanding and properties of operations to perform multi-digit arithmetic. </w:t>
            </w:r>
          </w:p>
        </w:tc>
        <w:tc>
          <w:tcPr>
            <w:tcW w:w="1890" w:type="dxa"/>
            <w:tcBorders>
              <w:top w:val="single" w:sz="12" w:space="0" w:color="auto"/>
              <w:left w:val="single" w:sz="6" w:space="0" w:color="auto"/>
              <w:bottom w:val="dashed" w:sz="4" w:space="0" w:color="auto"/>
              <w:right w:val="single" w:sz="6" w:space="0" w:color="auto"/>
            </w:tcBorders>
          </w:tcPr>
          <w:p w:rsidR="001F1CD1" w:rsidRPr="00CB12DE" w:rsidRDefault="001F1CD1" w:rsidP="003333D8">
            <w:pPr>
              <w:ind w:left="72"/>
              <w:rPr>
                <w:rFonts w:asciiTheme="majorHAnsi" w:hAnsiTheme="majorHAnsi"/>
                <w:sz w:val="16"/>
                <w:szCs w:val="16"/>
              </w:rPr>
            </w:pPr>
            <w:r w:rsidRPr="00CB12DE">
              <w:rPr>
                <w:rFonts w:asciiTheme="majorHAnsi" w:hAnsiTheme="majorHAnsi"/>
                <w:sz w:val="16"/>
                <w:szCs w:val="16"/>
              </w:rPr>
              <w:t>2.1.4.B.1</w:t>
            </w:r>
          </w:p>
          <w:p w:rsidR="001F1CD1" w:rsidRPr="00CB12DE" w:rsidRDefault="001F1CD1" w:rsidP="003333D8">
            <w:pPr>
              <w:ind w:left="72"/>
              <w:rPr>
                <w:rFonts w:asciiTheme="majorHAnsi" w:hAnsiTheme="majorHAnsi"/>
                <w:sz w:val="16"/>
                <w:szCs w:val="16"/>
              </w:rPr>
            </w:pPr>
            <w:r w:rsidRPr="00CB12DE">
              <w:rPr>
                <w:rFonts w:asciiTheme="majorHAnsi" w:hAnsiTheme="majorHAnsi"/>
                <w:sz w:val="16"/>
                <w:szCs w:val="16"/>
              </w:rPr>
              <w:t>Apply place value concepts to show an understanding of multi-digit whole numbers.</w:t>
            </w:r>
          </w:p>
        </w:tc>
        <w:tc>
          <w:tcPr>
            <w:tcW w:w="1980" w:type="dxa"/>
            <w:tcBorders>
              <w:top w:val="single" w:sz="12" w:space="0" w:color="auto"/>
              <w:left w:val="single" w:sz="6" w:space="0" w:color="auto"/>
              <w:bottom w:val="dashed" w:sz="4" w:space="0" w:color="auto"/>
              <w:right w:val="single" w:sz="12" w:space="0" w:color="auto"/>
            </w:tcBorders>
          </w:tcPr>
          <w:p w:rsidR="001F1CD1" w:rsidRPr="00CB12DE" w:rsidRDefault="001F1CD1" w:rsidP="004047FC">
            <w:pPr>
              <w:rPr>
                <w:rFonts w:asciiTheme="majorHAnsi" w:hAnsiTheme="majorHAnsi"/>
                <w:sz w:val="16"/>
                <w:szCs w:val="16"/>
              </w:rPr>
            </w:pPr>
            <w:r w:rsidRPr="00CB12DE">
              <w:rPr>
                <w:rFonts w:asciiTheme="majorHAnsi" w:hAnsiTheme="majorHAnsi"/>
                <w:sz w:val="16"/>
                <w:szCs w:val="16"/>
              </w:rPr>
              <w:t>2.1.5.B.1</w:t>
            </w:r>
          </w:p>
          <w:p w:rsidR="001F1CD1" w:rsidRPr="00CB12DE" w:rsidRDefault="001F1CD1" w:rsidP="004047FC">
            <w:pPr>
              <w:ind w:left="72"/>
              <w:rPr>
                <w:rFonts w:asciiTheme="majorHAnsi" w:hAnsiTheme="majorHAnsi"/>
                <w:sz w:val="16"/>
                <w:szCs w:val="16"/>
              </w:rPr>
            </w:pPr>
            <w:r w:rsidRPr="00CB12DE">
              <w:rPr>
                <w:rFonts w:asciiTheme="majorHAnsi" w:hAnsiTheme="majorHAnsi"/>
                <w:sz w:val="16"/>
                <w:szCs w:val="16"/>
              </w:rPr>
              <w:t>Apply place value concepts to show an understanding of operations and rounding as they pertain to whole numbers and decimals.</w:t>
            </w:r>
          </w:p>
        </w:tc>
      </w:tr>
      <w:tr w:rsidR="001F1CD1" w:rsidRPr="00FB0EE4" w:rsidTr="001F1CD1">
        <w:trPr>
          <w:cantSplit/>
          <w:trHeight w:val="612"/>
          <w:jc w:val="center"/>
        </w:trPr>
        <w:tc>
          <w:tcPr>
            <w:tcW w:w="558" w:type="dxa"/>
            <w:vMerge/>
            <w:tcBorders>
              <w:left w:val="single" w:sz="12" w:space="0" w:color="auto"/>
              <w:right w:val="single" w:sz="12" w:space="0" w:color="auto"/>
            </w:tcBorders>
            <w:textDirection w:val="btLr"/>
            <w:vAlign w:val="center"/>
          </w:tcPr>
          <w:p w:rsidR="001F1CD1" w:rsidRPr="0035124B" w:rsidRDefault="001F1CD1" w:rsidP="00BB3FCB">
            <w:pPr>
              <w:ind w:left="113" w:right="113"/>
              <w:jc w:val="center"/>
              <w:rPr>
                <w:rFonts w:asciiTheme="majorHAnsi" w:hAnsiTheme="majorHAnsi"/>
                <w:b/>
                <w:sz w:val="18"/>
                <w:szCs w:val="18"/>
              </w:rPr>
            </w:pPr>
          </w:p>
        </w:tc>
        <w:tc>
          <w:tcPr>
            <w:tcW w:w="1890" w:type="dxa"/>
            <w:vMerge/>
            <w:tcBorders>
              <w:left w:val="single" w:sz="12" w:space="0" w:color="auto"/>
            </w:tcBorders>
          </w:tcPr>
          <w:p w:rsidR="001F1CD1" w:rsidRPr="00CB12DE" w:rsidRDefault="001F1CD1" w:rsidP="00BB3FCB">
            <w:pPr>
              <w:rPr>
                <w:rFonts w:asciiTheme="majorHAnsi" w:hAnsiTheme="majorHAnsi"/>
                <w:sz w:val="16"/>
                <w:szCs w:val="16"/>
              </w:rPr>
            </w:pPr>
          </w:p>
        </w:tc>
        <w:tc>
          <w:tcPr>
            <w:tcW w:w="1980" w:type="dxa"/>
            <w:vMerge w:val="restart"/>
            <w:tcBorders>
              <w:top w:val="dashed" w:sz="4" w:space="0" w:color="auto"/>
            </w:tcBorders>
          </w:tcPr>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Default="001F1CD1" w:rsidP="001F1CD1">
            <w:pPr>
              <w:jc w:val="center"/>
              <w:rPr>
                <w:rFonts w:asciiTheme="majorHAnsi" w:hAnsiTheme="majorHAnsi"/>
                <w:i/>
                <w:sz w:val="16"/>
                <w:szCs w:val="16"/>
              </w:rPr>
            </w:pPr>
          </w:p>
          <w:p w:rsidR="001F1CD1" w:rsidRPr="00CB12DE" w:rsidRDefault="001F1CD1" w:rsidP="001F1CD1">
            <w:pPr>
              <w:jc w:val="center"/>
              <w:rPr>
                <w:rFonts w:asciiTheme="majorHAnsi" w:hAnsiTheme="majorHAnsi"/>
                <w:sz w:val="16"/>
                <w:szCs w:val="16"/>
              </w:rPr>
            </w:pPr>
            <w:r w:rsidRPr="001F1CD1">
              <w:rPr>
                <w:rFonts w:asciiTheme="majorHAnsi" w:hAnsiTheme="majorHAnsi"/>
                <w:i/>
                <w:sz w:val="16"/>
                <w:szCs w:val="16"/>
              </w:rPr>
              <w:t>Intentionally Blank</w:t>
            </w:r>
          </w:p>
        </w:tc>
        <w:tc>
          <w:tcPr>
            <w:tcW w:w="1980" w:type="dxa"/>
            <w:gridSpan w:val="3"/>
            <w:tcBorders>
              <w:top w:val="dashed" w:sz="4" w:space="0" w:color="auto"/>
              <w:bottom w:val="dashed" w:sz="4" w:space="0" w:color="auto"/>
              <w:right w:val="single" w:sz="6" w:space="0" w:color="auto"/>
            </w:tcBorders>
          </w:tcPr>
          <w:p w:rsidR="001F1CD1" w:rsidRPr="00CB12DE" w:rsidRDefault="001F1CD1" w:rsidP="005C1FA4">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2.1.1.B.2</w:t>
            </w:r>
          </w:p>
          <w:p w:rsidR="001F1CD1" w:rsidRPr="00CB12DE" w:rsidRDefault="001F1CD1" w:rsidP="005C1FA4">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 xml:space="preserve">Use place value concepts to represent amounts of tens and ones and to compare two digit numbers. </w:t>
            </w:r>
          </w:p>
        </w:tc>
        <w:tc>
          <w:tcPr>
            <w:tcW w:w="1890" w:type="dxa"/>
            <w:tcBorders>
              <w:top w:val="dashed" w:sz="4" w:space="0" w:color="auto"/>
              <w:left w:val="single" w:sz="6" w:space="0" w:color="auto"/>
              <w:bottom w:val="dashed" w:sz="4" w:space="0" w:color="auto"/>
              <w:right w:val="single" w:sz="6" w:space="0" w:color="auto"/>
            </w:tcBorders>
          </w:tcPr>
          <w:p w:rsidR="001F1CD1" w:rsidRPr="00CB12DE" w:rsidRDefault="001F1CD1"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2.1.2.B.2</w:t>
            </w:r>
          </w:p>
          <w:p w:rsidR="001F1CD1" w:rsidRPr="00CB12DE" w:rsidRDefault="001F1CD1"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 xml:space="preserve">Use place value concepts to read, write and skip count to 1000. </w:t>
            </w:r>
          </w:p>
          <w:p w:rsidR="001F1CD1" w:rsidRPr="00CB12DE" w:rsidRDefault="001F1CD1" w:rsidP="000024A7">
            <w:pPr>
              <w:pStyle w:val="ListParagraph"/>
              <w:autoSpaceDE w:val="0"/>
              <w:autoSpaceDN w:val="0"/>
              <w:adjustRightInd w:val="0"/>
              <w:ind w:left="162"/>
              <w:rPr>
                <w:rFonts w:asciiTheme="majorHAnsi" w:hAnsiTheme="majorHAnsi"/>
                <w:sz w:val="16"/>
                <w:szCs w:val="16"/>
              </w:rPr>
            </w:pPr>
          </w:p>
        </w:tc>
        <w:tc>
          <w:tcPr>
            <w:tcW w:w="1980" w:type="dxa"/>
            <w:tcBorders>
              <w:top w:val="dashed" w:sz="4" w:space="0" w:color="auto"/>
              <w:left w:val="single" w:sz="6" w:space="0" w:color="auto"/>
              <w:bottom w:val="dashed" w:sz="4" w:space="0" w:color="auto"/>
              <w:right w:val="single" w:sz="6" w:space="0" w:color="auto"/>
            </w:tcBorders>
          </w:tcPr>
          <w:p w:rsidR="001F1CD1" w:rsidRDefault="001F1CD1" w:rsidP="001F1CD1">
            <w:pPr>
              <w:ind w:left="72"/>
              <w:jc w:val="center"/>
              <w:rPr>
                <w:rFonts w:asciiTheme="majorHAnsi" w:hAnsiTheme="majorHAnsi"/>
                <w:i/>
                <w:sz w:val="16"/>
                <w:szCs w:val="16"/>
              </w:rPr>
            </w:pPr>
          </w:p>
          <w:p w:rsidR="001F1CD1" w:rsidRDefault="001F1CD1" w:rsidP="001F1CD1">
            <w:pPr>
              <w:ind w:left="72"/>
              <w:jc w:val="center"/>
              <w:rPr>
                <w:rFonts w:asciiTheme="majorHAnsi" w:hAnsiTheme="majorHAnsi"/>
                <w:i/>
                <w:sz w:val="16"/>
                <w:szCs w:val="16"/>
              </w:rPr>
            </w:pPr>
          </w:p>
          <w:p w:rsidR="001F1CD1" w:rsidRDefault="001F1CD1" w:rsidP="001F1CD1">
            <w:pPr>
              <w:ind w:left="72"/>
              <w:jc w:val="center"/>
              <w:rPr>
                <w:rFonts w:asciiTheme="majorHAnsi" w:hAnsiTheme="majorHAnsi"/>
                <w:i/>
                <w:sz w:val="16"/>
                <w:szCs w:val="16"/>
              </w:rPr>
            </w:pPr>
          </w:p>
          <w:p w:rsidR="001F1CD1" w:rsidRPr="00CB12DE" w:rsidRDefault="001F1CD1" w:rsidP="001F1CD1">
            <w:pPr>
              <w:ind w:left="72"/>
              <w:jc w:val="center"/>
              <w:rPr>
                <w:rFonts w:asciiTheme="majorHAnsi" w:hAnsiTheme="majorHAnsi"/>
                <w:sz w:val="16"/>
                <w:szCs w:val="16"/>
              </w:rPr>
            </w:pPr>
            <w:r w:rsidRPr="001F1CD1">
              <w:rPr>
                <w:rFonts w:asciiTheme="majorHAnsi" w:hAnsiTheme="majorHAnsi"/>
                <w:i/>
                <w:sz w:val="16"/>
                <w:szCs w:val="16"/>
              </w:rPr>
              <w:t>Intentionally Blank</w:t>
            </w:r>
          </w:p>
        </w:tc>
        <w:tc>
          <w:tcPr>
            <w:tcW w:w="1890" w:type="dxa"/>
            <w:tcBorders>
              <w:top w:val="dashed" w:sz="4" w:space="0" w:color="auto"/>
              <w:left w:val="single" w:sz="6" w:space="0" w:color="auto"/>
              <w:bottom w:val="dashed" w:sz="4" w:space="0" w:color="auto"/>
              <w:right w:val="single" w:sz="6" w:space="0" w:color="auto"/>
            </w:tcBorders>
          </w:tcPr>
          <w:p w:rsidR="001F1CD1" w:rsidRPr="00CB12DE" w:rsidRDefault="001F1CD1" w:rsidP="004047FC">
            <w:pPr>
              <w:ind w:left="72"/>
              <w:rPr>
                <w:rFonts w:asciiTheme="majorHAnsi" w:hAnsiTheme="majorHAnsi"/>
                <w:sz w:val="16"/>
                <w:szCs w:val="16"/>
              </w:rPr>
            </w:pPr>
            <w:r w:rsidRPr="00CB12DE">
              <w:rPr>
                <w:rFonts w:asciiTheme="majorHAnsi" w:hAnsiTheme="majorHAnsi"/>
                <w:sz w:val="16"/>
                <w:szCs w:val="16"/>
              </w:rPr>
              <w:t>2.1.4.B.2</w:t>
            </w:r>
          </w:p>
          <w:p w:rsidR="001F1CD1" w:rsidRPr="00CB12DE" w:rsidRDefault="001F1CD1" w:rsidP="004047FC">
            <w:pPr>
              <w:ind w:left="72"/>
              <w:rPr>
                <w:rFonts w:asciiTheme="majorHAnsi" w:hAnsiTheme="majorHAnsi"/>
                <w:sz w:val="16"/>
                <w:szCs w:val="16"/>
              </w:rPr>
            </w:pPr>
            <w:r w:rsidRPr="00CB12DE">
              <w:rPr>
                <w:rFonts w:asciiTheme="majorHAnsi" w:hAnsiTheme="majorHAnsi"/>
                <w:sz w:val="16"/>
                <w:szCs w:val="16"/>
              </w:rPr>
              <w:t>Use place value understanding and properties of operations to perform multi-digit arithmetic.</w:t>
            </w:r>
          </w:p>
        </w:tc>
        <w:tc>
          <w:tcPr>
            <w:tcW w:w="1980" w:type="dxa"/>
            <w:tcBorders>
              <w:top w:val="dashed" w:sz="4" w:space="0" w:color="auto"/>
              <w:left w:val="single" w:sz="6" w:space="0" w:color="auto"/>
              <w:bottom w:val="dashed" w:sz="4" w:space="0" w:color="auto"/>
              <w:right w:val="single" w:sz="12" w:space="0" w:color="auto"/>
            </w:tcBorders>
          </w:tcPr>
          <w:p w:rsidR="001F1CD1" w:rsidRPr="00CB12DE" w:rsidRDefault="001F1CD1" w:rsidP="004047FC">
            <w:pPr>
              <w:rPr>
                <w:rFonts w:asciiTheme="majorHAnsi" w:hAnsiTheme="majorHAnsi"/>
                <w:sz w:val="16"/>
                <w:szCs w:val="16"/>
              </w:rPr>
            </w:pPr>
            <w:r w:rsidRPr="00CB12DE">
              <w:rPr>
                <w:rFonts w:asciiTheme="majorHAnsi" w:hAnsiTheme="majorHAnsi"/>
                <w:sz w:val="16"/>
                <w:szCs w:val="16"/>
              </w:rPr>
              <w:t>2.1.5.B.2</w:t>
            </w:r>
          </w:p>
          <w:p w:rsidR="001F1CD1" w:rsidRPr="00CB12DE" w:rsidRDefault="001F1CD1" w:rsidP="004047FC">
            <w:pPr>
              <w:ind w:left="72"/>
              <w:rPr>
                <w:rFonts w:asciiTheme="majorHAnsi" w:hAnsiTheme="majorHAnsi"/>
                <w:sz w:val="16"/>
                <w:szCs w:val="16"/>
              </w:rPr>
            </w:pPr>
            <w:r w:rsidRPr="00CB12DE">
              <w:rPr>
                <w:rFonts w:asciiTheme="majorHAnsi" w:hAnsiTheme="majorHAnsi"/>
                <w:sz w:val="16"/>
                <w:szCs w:val="16"/>
              </w:rPr>
              <w:t>Extend an understanding of operations with whole numbers to perform operations including decimals.</w:t>
            </w:r>
          </w:p>
        </w:tc>
      </w:tr>
      <w:tr w:rsidR="001F1CD1" w:rsidRPr="00FB0EE4" w:rsidTr="00694F69">
        <w:trPr>
          <w:cantSplit/>
          <w:trHeight w:val="1037"/>
          <w:jc w:val="center"/>
        </w:trPr>
        <w:tc>
          <w:tcPr>
            <w:tcW w:w="558" w:type="dxa"/>
            <w:vMerge/>
            <w:tcBorders>
              <w:left w:val="single" w:sz="12" w:space="0" w:color="auto"/>
              <w:right w:val="single" w:sz="12" w:space="0" w:color="auto"/>
            </w:tcBorders>
            <w:textDirection w:val="btLr"/>
            <w:vAlign w:val="center"/>
          </w:tcPr>
          <w:p w:rsidR="001F1CD1" w:rsidRPr="0035124B" w:rsidRDefault="001F1CD1" w:rsidP="00BB3FCB">
            <w:pPr>
              <w:ind w:left="113" w:right="113"/>
              <w:jc w:val="center"/>
              <w:rPr>
                <w:rFonts w:asciiTheme="majorHAnsi" w:hAnsiTheme="majorHAnsi"/>
                <w:b/>
                <w:sz w:val="18"/>
                <w:szCs w:val="18"/>
              </w:rPr>
            </w:pPr>
          </w:p>
        </w:tc>
        <w:tc>
          <w:tcPr>
            <w:tcW w:w="1890" w:type="dxa"/>
            <w:vMerge/>
            <w:tcBorders>
              <w:left w:val="single" w:sz="12" w:space="0" w:color="auto"/>
            </w:tcBorders>
          </w:tcPr>
          <w:p w:rsidR="001F1CD1" w:rsidRPr="00CB12DE" w:rsidRDefault="001F1CD1" w:rsidP="00BB3FCB">
            <w:pPr>
              <w:rPr>
                <w:rFonts w:asciiTheme="majorHAnsi" w:hAnsiTheme="majorHAnsi"/>
                <w:sz w:val="16"/>
                <w:szCs w:val="16"/>
              </w:rPr>
            </w:pPr>
          </w:p>
        </w:tc>
        <w:tc>
          <w:tcPr>
            <w:tcW w:w="1980" w:type="dxa"/>
            <w:vMerge/>
          </w:tcPr>
          <w:p w:rsidR="001F1CD1" w:rsidRPr="00CB12DE" w:rsidRDefault="001F1CD1" w:rsidP="00BB3FCB">
            <w:pPr>
              <w:rPr>
                <w:rFonts w:asciiTheme="majorHAnsi" w:hAnsiTheme="majorHAnsi"/>
                <w:sz w:val="16"/>
                <w:szCs w:val="16"/>
              </w:rPr>
            </w:pPr>
          </w:p>
        </w:tc>
        <w:tc>
          <w:tcPr>
            <w:tcW w:w="1980" w:type="dxa"/>
            <w:gridSpan w:val="3"/>
            <w:tcBorders>
              <w:top w:val="dashed" w:sz="4" w:space="0" w:color="auto"/>
              <w:right w:val="single" w:sz="6" w:space="0" w:color="auto"/>
            </w:tcBorders>
          </w:tcPr>
          <w:p w:rsidR="001F1CD1" w:rsidRPr="00CB12DE" w:rsidRDefault="001F1CD1" w:rsidP="005C1FA4">
            <w:pPr>
              <w:ind w:left="72"/>
              <w:rPr>
                <w:rFonts w:asciiTheme="majorHAnsi" w:hAnsiTheme="majorHAnsi" w:cstheme="minorHAnsi"/>
                <w:sz w:val="16"/>
                <w:szCs w:val="16"/>
              </w:rPr>
            </w:pPr>
            <w:r w:rsidRPr="00CB12DE">
              <w:rPr>
                <w:rFonts w:asciiTheme="majorHAnsi" w:hAnsiTheme="majorHAnsi" w:cstheme="minorHAnsi"/>
                <w:sz w:val="16"/>
                <w:szCs w:val="16"/>
              </w:rPr>
              <w:t>2.1.1.B.3</w:t>
            </w:r>
          </w:p>
          <w:p w:rsidR="001F1CD1" w:rsidRPr="00CB12DE" w:rsidRDefault="001F1CD1" w:rsidP="005C1FA4">
            <w:pPr>
              <w:ind w:left="72"/>
              <w:rPr>
                <w:rFonts w:asciiTheme="majorHAnsi" w:hAnsiTheme="majorHAnsi" w:cstheme="minorHAnsi"/>
                <w:sz w:val="16"/>
                <w:szCs w:val="16"/>
              </w:rPr>
            </w:pPr>
            <w:r w:rsidRPr="00CB12DE">
              <w:rPr>
                <w:rFonts w:asciiTheme="majorHAnsi" w:hAnsiTheme="majorHAnsi" w:cstheme="minorHAnsi"/>
                <w:sz w:val="16"/>
                <w:szCs w:val="16"/>
              </w:rPr>
              <w:t xml:space="preserve">Use place value concepts and properties of operations to add and subtract within 100. </w:t>
            </w:r>
          </w:p>
          <w:p w:rsidR="001F1CD1" w:rsidRPr="00CB12DE" w:rsidRDefault="001F1CD1" w:rsidP="005C1FA4">
            <w:pPr>
              <w:ind w:left="72"/>
              <w:rPr>
                <w:rFonts w:asciiTheme="majorHAnsi" w:hAnsiTheme="majorHAnsi" w:cstheme="minorHAnsi"/>
                <w:sz w:val="16"/>
                <w:szCs w:val="16"/>
              </w:rPr>
            </w:pPr>
          </w:p>
          <w:p w:rsidR="001F1CD1" w:rsidRDefault="001F1CD1" w:rsidP="005C1FA4">
            <w:pPr>
              <w:ind w:left="72"/>
              <w:rPr>
                <w:rFonts w:asciiTheme="majorHAnsi" w:hAnsiTheme="majorHAnsi"/>
                <w:sz w:val="16"/>
                <w:szCs w:val="16"/>
              </w:rPr>
            </w:pPr>
          </w:p>
          <w:p w:rsidR="001F1CD1" w:rsidRPr="00CB12DE" w:rsidRDefault="001F1CD1" w:rsidP="005C1FA4">
            <w:pPr>
              <w:ind w:left="72"/>
              <w:rPr>
                <w:rFonts w:asciiTheme="majorHAnsi" w:hAnsiTheme="majorHAnsi"/>
                <w:sz w:val="16"/>
                <w:szCs w:val="16"/>
              </w:rPr>
            </w:pPr>
          </w:p>
        </w:tc>
        <w:tc>
          <w:tcPr>
            <w:tcW w:w="1890" w:type="dxa"/>
            <w:tcBorders>
              <w:top w:val="dashed" w:sz="4" w:space="0" w:color="auto"/>
              <w:left w:val="single" w:sz="6" w:space="0" w:color="auto"/>
              <w:right w:val="single" w:sz="6" w:space="0" w:color="auto"/>
            </w:tcBorders>
          </w:tcPr>
          <w:p w:rsidR="001F1CD1" w:rsidRPr="00CB12DE" w:rsidRDefault="001F1CD1" w:rsidP="000024A7">
            <w:pPr>
              <w:ind w:left="162"/>
              <w:rPr>
                <w:rFonts w:asciiTheme="majorHAnsi" w:hAnsiTheme="majorHAnsi" w:cstheme="minorHAnsi"/>
                <w:sz w:val="16"/>
                <w:szCs w:val="16"/>
              </w:rPr>
            </w:pPr>
            <w:r w:rsidRPr="00CB12DE">
              <w:rPr>
                <w:rFonts w:asciiTheme="majorHAnsi" w:hAnsiTheme="majorHAnsi" w:cstheme="minorHAnsi"/>
                <w:sz w:val="16"/>
                <w:szCs w:val="16"/>
              </w:rPr>
              <w:t>2.1.2.B.3</w:t>
            </w:r>
          </w:p>
          <w:p w:rsidR="001F1CD1" w:rsidRPr="00CB12DE" w:rsidRDefault="001F1CD1" w:rsidP="000024A7">
            <w:pPr>
              <w:ind w:left="162"/>
              <w:rPr>
                <w:rFonts w:asciiTheme="majorHAnsi" w:hAnsiTheme="majorHAnsi"/>
                <w:sz w:val="16"/>
                <w:szCs w:val="16"/>
              </w:rPr>
            </w:pPr>
            <w:r w:rsidRPr="00CB12DE">
              <w:rPr>
                <w:rFonts w:asciiTheme="majorHAnsi" w:hAnsiTheme="majorHAnsi" w:cstheme="minorHAnsi"/>
                <w:sz w:val="16"/>
                <w:szCs w:val="16"/>
              </w:rPr>
              <w:t xml:space="preserve">Use place value understanding and properties of operations to add and subtract within 1000. </w:t>
            </w:r>
          </w:p>
        </w:tc>
        <w:tc>
          <w:tcPr>
            <w:tcW w:w="1980" w:type="dxa"/>
            <w:tcBorders>
              <w:top w:val="dashed" w:sz="4" w:space="0" w:color="auto"/>
              <w:left w:val="single" w:sz="6" w:space="0" w:color="auto"/>
              <w:right w:val="single" w:sz="6" w:space="0" w:color="auto"/>
            </w:tcBorders>
            <w:vAlign w:val="center"/>
          </w:tcPr>
          <w:p w:rsidR="001F1CD1" w:rsidRPr="00CB12DE" w:rsidRDefault="00694F69" w:rsidP="00694F69">
            <w:pPr>
              <w:jc w:val="center"/>
              <w:rPr>
                <w:rFonts w:asciiTheme="majorHAnsi" w:hAnsiTheme="majorHAnsi"/>
                <w:sz w:val="16"/>
                <w:szCs w:val="16"/>
              </w:rPr>
            </w:pPr>
            <w:r w:rsidRPr="001F1CD1">
              <w:rPr>
                <w:rFonts w:asciiTheme="majorHAnsi" w:hAnsiTheme="majorHAnsi"/>
                <w:i/>
                <w:sz w:val="16"/>
                <w:szCs w:val="16"/>
              </w:rPr>
              <w:t>Intentionally Blank</w:t>
            </w:r>
          </w:p>
        </w:tc>
        <w:tc>
          <w:tcPr>
            <w:tcW w:w="1890" w:type="dxa"/>
            <w:tcBorders>
              <w:top w:val="dashed" w:sz="4" w:space="0" w:color="auto"/>
              <w:left w:val="single" w:sz="6" w:space="0" w:color="auto"/>
              <w:right w:val="single" w:sz="6" w:space="0" w:color="auto"/>
            </w:tcBorders>
            <w:vAlign w:val="center"/>
          </w:tcPr>
          <w:p w:rsidR="001F1CD1" w:rsidRPr="00CB12DE" w:rsidRDefault="001F1CD1" w:rsidP="00694F69">
            <w:pPr>
              <w:jc w:val="center"/>
              <w:rPr>
                <w:rFonts w:asciiTheme="majorHAnsi" w:hAnsiTheme="majorHAnsi"/>
                <w:sz w:val="16"/>
                <w:szCs w:val="16"/>
              </w:rPr>
            </w:pPr>
            <w:r w:rsidRPr="001F1CD1">
              <w:rPr>
                <w:rFonts w:asciiTheme="majorHAnsi" w:hAnsiTheme="majorHAnsi"/>
                <w:i/>
                <w:sz w:val="16"/>
                <w:szCs w:val="16"/>
              </w:rPr>
              <w:t>Intentionally Blank</w:t>
            </w:r>
          </w:p>
        </w:tc>
        <w:tc>
          <w:tcPr>
            <w:tcW w:w="1980" w:type="dxa"/>
            <w:tcBorders>
              <w:top w:val="dashed" w:sz="4" w:space="0" w:color="auto"/>
              <w:left w:val="single" w:sz="6" w:space="0" w:color="auto"/>
              <w:right w:val="single" w:sz="12" w:space="0" w:color="auto"/>
            </w:tcBorders>
            <w:vAlign w:val="center"/>
          </w:tcPr>
          <w:p w:rsidR="001F1CD1" w:rsidRPr="00CB12DE" w:rsidRDefault="001F1CD1" w:rsidP="00694F69">
            <w:pPr>
              <w:ind w:left="72"/>
              <w:jc w:val="center"/>
              <w:rPr>
                <w:rFonts w:asciiTheme="majorHAnsi" w:hAnsiTheme="majorHAnsi"/>
                <w:sz w:val="16"/>
                <w:szCs w:val="16"/>
              </w:rPr>
            </w:pPr>
            <w:r w:rsidRPr="001F1CD1">
              <w:rPr>
                <w:rFonts w:asciiTheme="majorHAnsi" w:hAnsiTheme="majorHAnsi"/>
                <w:i/>
                <w:sz w:val="16"/>
                <w:szCs w:val="16"/>
              </w:rPr>
              <w:t>Intentionally Blank</w:t>
            </w:r>
          </w:p>
        </w:tc>
      </w:tr>
    </w:tbl>
    <w:p w:rsidR="001F697B" w:rsidRDefault="001F697B"/>
    <w:p w:rsidR="00E54049" w:rsidRDefault="00E54049"/>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558"/>
        <w:gridCol w:w="1890"/>
        <w:gridCol w:w="1980"/>
        <w:gridCol w:w="1980"/>
        <w:gridCol w:w="1890"/>
        <w:gridCol w:w="1980"/>
        <w:gridCol w:w="1890"/>
        <w:gridCol w:w="2009"/>
      </w:tblGrid>
      <w:tr w:rsidR="001F697B" w:rsidRPr="0035124B" w:rsidTr="00694F69">
        <w:trPr>
          <w:trHeight w:val="288"/>
          <w:tblHeader/>
          <w:jc w:val="center"/>
        </w:trPr>
        <w:tc>
          <w:tcPr>
            <w:tcW w:w="14177" w:type="dxa"/>
            <w:gridSpan w:val="8"/>
            <w:tcBorders>
              <w:top w:val="single" w:sz="12" w:space="0" w:color="auto"/>
              <w:left w:val="single" w:sz="12" w:space="0" w:color="auto"/>
              <w:bottom w:val="single" w:sz="12" w:space="0" w:color="auto"/>
              <w:right w:val="single" w:sz="12" w:space="0" w:color="auto"/>
            </w:tcBorders>
          </w:tcPr>
          <w:p w:rsidR="001F697B" w:rsidRPr="0035124B" w:rsidRDefault="001F697B" w:rsidP="00CA55A3">
            <w:pPr>
              <w:rPr>
                <w:rFonts w:asciiTheme="majorHAnsi" w:hAnsiTheme="majorHAnsi" w:cstheme="minorHAnsi"/>
                <w:b/>
                <w:sz w:val="20"/>
                <w:szCs w:val="20"/>
              </w:rPr>
            </w:pPr>
            <w:r w:rsidRPr="0035124B">
              <w:rPr>
                <w:rFonts w:asciiTheme="majorHAnsi" w:hAnsiTheme="majorHAnsi" w:cstheme="minorHAnsi"/>
                <w:b/>
                <w:sz w:val="20"/>
                <w:szCs w:val="20"/>
              </w:rPr>
              <w:t>2.1  Numbers and Operations</w:t>
            </w:r>
          </w:p>
        </w:tc>
      </w:tr>
      <w:tr w:rsidR="001F697B" w:rsidRPr="0035124B" w:rsidTr="00694F69">
        <w:trPr>
          <w:trHeight w:val="720"/>
          <w:tblHeader/>
          <w:jc w:val="center"/>
        </w:trPr>
        <w:tc>
          <w:tcPr>
            <w:tcW w:w="14177" w:type="dxa"/>
            <w:gridSpan w:val="8"/>
            <w:tcBorders>
              <w:left w:val="single" w:sz="12" w:space="0" w:color="auto"/>
              <w:bottom w:val="single" w:sz="4" w:space="0" w:color="auto"/>
              <w:right w:val="single" w:sz="12" w:space="0" w:color="auto"/>
            </w:tcBorders>
          </w:tcPr>
          <w:p w:rsidR="001F697B" w:rsidRPr="0035124B" w:rsidRDefault="001F697B" w:rsidP="00CA55A3">
            <w:pPr>
              <w:ind w:left="4320" w:firstLine="720"/>
              <w:rPr>
                <w:rFonts w:asciiTheme="majorHAnsi" w:hAnsiTheme="majorHAnsi"/>
                <w:b/>
                <w:sz w:val="18"/>
                <w:szCs w:val="18"/>
              </w:rPr>
            </w:pPr>
            <w:r w:rsidRPr="0035124B">
              <w:rPr>
                <w:rFonts w:asciiTheme="majorHAnsi" w:hAnsiTheme="majorHAnsi"/>
                <w:b/>
                <w:sz w:val="18"/>
                <w:szCs w:val="18"/>
              </w:rPr>
              <w:t>The Standards of Mathematical Practices</w:t>
            </w:r>
          </w:p>
          <w:p w:rsidR="001F697B" w:rsidRPr="0035124B" w:rsidRDefault="001F697B" w:rsidP="00CA55A3">
            <w:pPr>
              <w:ind w:left="1440"/>
              <w:jc w:val="both"/>
              <w:rPr>
                <w:rFonts w:asciiTheme="majorHAnsi" w:hAnsiTheme="majorHAnsi" w:cstheme="minorHAnsi"/>
                <w:sz w:val="18"/>
                <w:szCs w:val="18"/>
              </w:rPr>
            </w:pPr>
            <w:r w:rsidRPr="0035124B">
              <w:rPr>
                <w:rFonts w:asciiTheme="majorHAnsi" w:hAnsiTheme="majorHAnsi" w:cstheme="minorHAnsi"/>
                <w:sz w:val="18"/>
                <w:szCs w:val="18"/>
              </w:rPr>
              <w:t xml:space="preserve">Make sense of problems and persevere in solving them. </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35124B">
              <w:rPr>
                <w:rFonts w:asciiTheme="majorHAnsi" w:hAnsiTheme="majorHAnsi" w:cstheme="minorHAnsi"/>
                <w:sz w:val="18"/>
                <w:szCs w:val="18"/>
              </w:rPr>
              <w:t>Reason abstractly and quantitatively.</w:t>
            </w:r>
            <w:r w:rsidRPr="0035124B">
              <w:rPr>
                <w:rFonts w:asciiTheme="majorHAnsi" w:hAnsiTheme="majorHAnsi" w:cstheme="minorHAnsi"/>
                <w:sz w:val="18"/>
                <w:szCs w:val="18"/>
              </w:rPr>
              <w:tab/>
            </w:r>
          </w:p>
          <w:p w:rsidR="001F697B" w:rsidRPr="0035124B" w:rsidRDefault="001F697B" w:rsidP="00CA55A3">
            <w:pPr>
              <w:ind w:left="1440"/>
              <w:jc w:val="both"/>
              <w:rPr>
                <w:rFonts w:asciiTheme="majorHAnsi" w:hAnsiTheme="majorHAnsi" w:cstheme="minorHAnsi"/>
                <w:sz w:val="18"/>
                <w:szCs w:val="18"/>
              </w:rPr>
            </w:pPr>
            <w:r w:rsidRPr="0035124B">
              <w:rPr>
                <w:rFonts w:asciiTheme="majorHAnsi" w:hAnsiTheme="majorHAnsi" w:cstheme="minorHAnsi"/>
                <w:sz w:val="18"/>
                <w:szCs w:val="18"/>
              </w:rPr>
              <w:t>Construct viable arguments and critique the reasoning of others.</w:t>
            </w:r>
            <w:r w:rsidRPr="0035124B">
              <w:rPr>
                <w:rFonts w:asciiTheme="majorHAnsi" w:hAnsiTheme="majorHAnsi"/>
                <w:sz w:val="18"/>
                <w:szCs w:val="18"/>
              </w:rPr>
              <w:tab/>
            </w:r>
            <w:r w:rsidRPr="0035124B">
              <w:rPr>
                <w:rFonts w:asciiTheme="majorHAnsi" w:hAnsiTheme="majorHAnsi"/>
                <w:sz w:val="18"/>
                <w:szCs w:val="18"/>
              </w:rPr>
              <w:tab/>
              <w:t xml:space="preserve">            </w:t>
            </w:r>
            <w:r>
              <w:rPr>
                <w:rFonts w:asciiTheme="majorHAnsi" w:hAnsiTheme="majorHAnsi"/>
                <w:sz w:val="18"/>
                <w:szCs w:val="18"/>
              </w:rPr>
              <w:t xml:space="preserve">      </w:t>
            </w:r>
            <w:r w:rsidRPr="0035124B">
              <w:rPr>
                <w:rFonts w:asciiTheme="majorHAnsi" w:hAnsiTheme="majorHAnsi" w:cstheme="minorHAnsi"/>
                <w:sz w:val="18"/>
                <w:szCs w:val="18"/>
              </w:rPr>
              <w:t>Model with mathematics.</w:t>
            </w:r>
            <w:r w:rsidRPr="0035124B">
              <w:rPr>
                <w:rFonts w:asciiTheme="majorHAnsi" w:hAnsiTheme="majorHAnsi" w:cstheme="minorHAnsi"/>
                <w:sz w:val="18"/>
                <w:szCs w:val="18"/>
              </w:rPr>
              <w:tab/>
            </w:r>
          </w:p>
          <w:p w:rsidR="001F697B" w:rsidRPr="0035124B" w:rsidRDefault="001F697B" w:rsidP="00CA55A3">
            <w:pPr>
              <w:ind w:left="1440"/>
              <w:jc w:val="both"/>
              <w:rPr>
                <w:rFonts w:asciiTheme="majorHAnsi" w:hAnsiTheme="majorHAnsi"/>
                <w:sz w:val="18"/>
                <w:szCs w:val="18"/>
              </w:rPr>
            </w:pPr>
            <w:r w:rsidRPr="0035124B">
              <w:rPr>
                <w:rFonts w:asciiTheme="majorHAnsi" w:hAnsiTheme="majorHAnsi" w:cstheme="minorHAnsi"/>
                <w:sz w:val="18"/>
                <w:szCs w:val="18"/>
              </w:rPr>
              <w:t>Use appropriate tools strategically.</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Attend to precision.</w:t>
            </w:r>
          </w:p>
          <w:p w:rsidR="001F697B" w:rsidRPr="0035124B" w:rsidRDefault="001F697B" w:rsidP="00CA55A3">
            <w:pPr>
              <w:ind w:left="1440"/>
              <w:rPr>
                <w:rFonts w:asciiTheme="majorHAnsi" w:hAnsiTheme="majorHAnsi"/>
                <w:b/>
                <w:sz w:val="18"/>
                <w:szCs w:val="18"/>
              </w:rPr>
            </w:pPr>
            <w:r w:rsidRPr="0035124B">
              <w:rPr>
                <w:rFonts w:asciiTheme="majorHAnsi" w:hAnsiTheme="majorHAnsi" w:cstheme="minorHAnsi"/>
                <w:sz w:val="18"/>
                <w:szCs w:val="18"/>
              </w:rPr>
              <w:t>Look for and make use of structure.</w:t>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r>
            <w:r w:rsidRPr="0035124B">
              <w:rPr>
                <w:rFonts w:asciiTheme="majorHAnsi" w:hAnsiTheme="majorHAnsi" w:cstheme="minorHAnsi"/>
                <w:sz w:val="18"/>
                <w:szCs w:val="18"/>
              </w:rPr>
              <w:tab/>
              <w:t>Look for and express regularity in repeated reasoning.</w:t>
            </w:r>
          </w:p>
        </w:tc>
      </w:tr>
      <w:tr w:rsidR="001F697B" w:rsidRPr="0035124B" w:rsidTr="00694F69">
        <w:trPr>
          <w:cantSplit/>
          <w:trHeight w:val="288"/>
          <w:jc w:val="center"/>
        </w:trPr>
        <w:tc>
          <w:tcPr>
            <w:tcW w:w="558" w:type="dxa"/>
            <w:tcBorders>
              <w:top w:val="single" w:sz="12" w:space="0" w:color="auto"/>
              <w:left w:val="single" w:sz="12" w:space="0" w:color="auto"/>
              <w:right w:val="single" w:sz="12" w:space="0" w:color="auto"/>
            </w:tcBorders>
            <w:textDirection w:val="btLr"/>
            <w:vAlign w:val="center"/>
          </w:tcPr>
          <w:p w:rsidR="001F697B" w:rsidRPr="0035124B" w:rsidRDefault="001F697B" w:rsidP="00CA55A3">
            <w:pPr>
              <w:ind w:left="113" w:right="113"/>
              <w:jc w:val="center"/>
              <w:rPr>
                <w:rFonts w:asciiTheme="majorHAnsi" w:hAnsiTheme="majorHAnsi"/>
                <w:b/>
                <w:sz w:val="18"/>
                <w:szCs w:val="18"/>
              </w:rPr>
            </w:pPr>
          </w:p>
        </w:tc>
        <w:tc>
          <w:tcPr>
            <w:tcW w:w="1890" w:type="dxa"/>
            <w:tcBorders>
              <w:top w:val="single" w:sz="12" w:space="0" w:color="auto"/>
              <w:left w:val="single" w:sz="12" w:space="0" w:color="auto"/>
              <w:bottom w:val="dashed" w:sz="4" w:space="0" w:color="auto"/>
              <w:right w:val="single" w:sz="6" w:space="0" w:color="auto"/>
            </w:tcBorders>
          </w:tcPr>
          <w:p w:rsidR="001F697B" w:rsidRPr="0035124B" w:rsidRDefault="00694F69" w:rsidP="00694F69">
            <w:pPr>
              <w:jc w:val="center"/>
              <w:rPr>
                <w:rFonts w:asciiTheme="majorHAnsi" w:hAnsiTheme="majorHAnsi"/>
                <w:b/>
                <w:sz w:val="18"/>
                <w:szCs w:val="18"/>
              </w:rPr>
            </w:pPr>
            <w:r>
              <w:rPr>
                <w:rFonts w:asciiTheme="majorHAnsi" w:hAnsiTheme="majorHAnsi"/>
                <w:b/>
                <w:sz w:val="18"/>
                <w:szCs w:val="18"/>
              </w:rPr>
              <w:t xml:space="preserve">2.1.PREK Grade </w:t>
            </w:r>
            <w:proofErr w:type="spellStart"/>
            <w:r>
              <w:rPr>
                <w:rFonts w:asciiTheme="majorHAnsi" w:hAnsiTheme="majorHAnsi"/>
                <w:b/>
                <w:sz w:val="18"/>
                <w:szCs w:val="18"/>
              </w:rPr>
              <w:t>Pre</w:t>
            </w:r>
            <w:r w:rsidR="001F697B" w:rsidRPr="0035124B">
              <w:rPr>
                <w:rFonts w:asciiTheme="majorHAnsi" w:hAnsiTheme="majorHAnsi"/>
                <w:b/>
                <w:sz w:val="18"/>
                <w:szCs w:val="18"/>
              </w:rPr>
              <w:t>K</w:t>
            </w:r>
            <w:proofErr w:type="spellEnd"/>
          </w:p>
        </w:tc>
        <w:tc>
          <w:tcPr>
            <w:tcW w:w="1980" w:type="dxa"/>
            <w:tcBorders>
              <w:top w:val="single" w:sz="12" w:space="0" w:color="auto"/>
              <w:left w:val="single" w:sz="6" w:space="0" w:color="auto"/>
              <w:bottom w:val="dashed" w:sz="4" w:space="0" w:color="auto"/>
              <w:right w:val="single" w:sz="6" w:space="0" w:color="auto"/>
            </w:tcBorders>
          </w:tcPr>
          <w:p w:rsidR="001F697B" w:rsidRPr="0035124B" w:rsidRDefault="001F697B" w:rsidP="00694F69">
            <w:pPr>
              <w:jc w:val="center"/>
              <w:rPr>
                <w:rFonts w:asciiTheme="majorHAnsi" w:hAnsiTheme="majorHAnsi"/>
                <w:b/>
                <w:sz w:val="18"/>
                <w:szCs w:val="18"/>
              </w:rPr>
            </w:pPr>
            <w:r w:rsidRPr="0035124B">
              <w:rPr>
                <w:rFonts w:asciiTheme="majorHAnsi" w:hAnsiTheme="majorHAnsi"/>
                <w:b/>
                <w:sz w:val="18"/>
                <w:szCs w:val="18"/>
              </w:rPr>
              <w:t>2.1.K Grade K</w:t>
            </w:r>
          </w:p>
        </w:tc>
        <w:tc>
          <w:tcPr>
            <w:tcW w:w="1980" w:type="dxa"/>
            <w:tcBorders>
              <w:top w:val="single" w:sz="12" w:space="0" w:color="auto"/>
              <w:left w:val="single" w:sz="6" w:space="0" w:color="auto"/>
              <w:right w:val="single" w:sz="6" w:space="0" w:color="auto"/>
            </w:tcBorders>
          </w:tcPr>
          <w:p w:rsidR="001F697B" w:rsidRPr="0035124B" w:rsidRDefault="001F697B" w:rsidP="00694F69">
            <w:pPr>
              <w:jc w:val="center"/>
              <w:rPr>
                <w:rFonts w:asciiTheme="majorHAnsi" w:hAnsiTheme="majorHAnsi"/>
                <w:b/>
                <w:sz w:val="18"/>
                <w:szCs w:val="18"/>
              </w:rPr>
            </w:pPr>
            <w:r w:rsidRPr="0035124B">
              <w:rPr>
                <w:rFonts w:asciiTheme="majorHAnsi" w:hAnsiTheme="majorHAnsi"/>
                <w:b/>
                <w:sz w:val="18"/>
                <w:szCs w:val="18"/>
              </w:rPr>
              <w:t>2.1.1 Grade 1</w:t>
            </w:r>
          </w:p>
        </w:tc>
        <w:tc>
          <w:tcPr>
            <w:tcW w:w="1890" w:type="dxa"/>
            <w:tcBorders>
              <w:top w:val="single" w:sz="12" w:space="0" w:color="auto"/>
              <w:left w:val="single" w:sz="6" w:space="0" w:color="auto"/>
              <w:right w:val="single" w:sz="8" w:space="0" w:color="auto"/>
            </w:tcBorders>
          </w:tcPr>
          <w:p w:rsidR="001F697B" w:rsidRPr="0035124B" w:rsidRDefault="001F697B" w:rsidP="00694F69">
            <w:pPr>
              <w:jc w:val="center"/>
              <w:rPr>
                <w:rFonts w:asciiTheme="majorHAnsi" w:hAnsiTheme="majorHAnsi"/>
                <w:b/>
                <w:sz w:val="18"/>
                <w:szCs w:val="18"/>
              </w:rPr>
            </w:pPr>
            <w:r w:rsidRPr="0035124B">
              <w:rPr>
                <w:rFonts w:asciiTheme="majorHAnsi" w:hAnsiTheme="majorHAnsi"/>
                <w:b/>
                <w:sz w:val="18"/>
                <w:szCs w:val="18"/>
              </w:rPr>
              <w:t>2.1.2 Grade 2</w:t>
            </w:r>
          </w:p>
        </w:tc>
        <w:tc>
          <w:tcPr>
            <w:tcW w:w="1980" w:type="dxa"/>
            <w:tcBorders>
              <w:top w:val="single" w:sz="12" w:space="0" w:color="auto"/>
              <w:left w:val="single" w:sz="8" w:space="0" w:color="auto"/>
              <w:right w:val="single" w:sz="6" w:space="0" w:color="auto"/>
            </w:tcBorders>
          </w:tcPr>
          <w:p w:rsidR="001F697B" w:rsidRPr="0035124B" w:rsidRDefault="001F697B" w:rsidP="00694F69">
            <w:pPr>
              <w:jc w:val="center"/>
              <w:rPr>
                <w:rFonts w:asciiTheme="majorHAnsi" w:hAnsiTheme="majorHAnsi"/>
                <w:b/>
                <w:sz w:val="18"/>
                <w:szCs w:val="18"/>
              </w:rPr>
            </w:pPr>
            <w:r w:rsidRPr="0035124B">
              <w:rPr>
                <w:rFonts w:asciiTheme="majorHAnsi" w:hAnsiTheme="majorHAnsi"/>
                <w:b/>
                <w:sz w:val="18"/>
                <w:szCs w:val="18"/>
              </w:rPr>
              <w:t>2.1.3 Grade 3</w:t>
            </w:r>
          </w:p>
        </w:tc>
        <w:tc>
          <w:tcPr>
            <w:tcW w:w="1890" w:type="dxa"/>
            <w:tcBorders>
              <w:top w:val="single" w:sz="12" w:space="0" w:color="auto"/>
              <w:left w:val="single" w:sz="6" w:space="0" w:color="auto"/>
              <w:right w:val="single" w:sz="6" w:space="0" w:color="auto"/>
            </w:tcBorders>
          </w:tcPr>
          <w:p w:rsidR="001F697B" w:rsidRPr="0035124B" w:rsidRDefault="001F697B" w:rsidP="00694F69">
            <w:pPr>
              <w:jc w:val="center"/>
              <w:rPr>
                <w:rFonts w:asciiTheme="majorHAnsi" w:hAnsiTheme="majorHAnsi"/>
                <w:b/>
                <w:sz w:val="18"/>
                <w:szCs w:val="18"/>
              </w:rPr>
            </w:pPr>
            <w:r>
              <w:rPr>
                <w:rFonts w:asciiTheme="majorHAnsi" w:hAnsiTheme="majorHAnsi"/>
                <w:b/>
                <w:sz w:val="18"/>
                <w:szCs w:val="18"/>
              </w:rPr>
              <w:t>2.1.4 Grade 4</w:t>
            </w:r>
          </w:p>
        </w:tc>
        <w:tc>
          <w:tcPr>
            <w:tcW w:w="2009" w:type="dxa"/>
            <w:tcBorders>
              <w:top w:val="single" w:sz="12" w:space="0" w:color="auto"/>
              <w:left w:val="single" w:sz="6" w:space="0" w:color="auto"/>
              <w:right w:val="single" w:sz="12" w:space="0" w:color="auto"/>
            </w:tcBorders>
          </w:tcPr>
          <w:p w:rsidR="001F697B" w:rsidRPr="0035124B" w:rsidRDefault="001F697B" w:rsidP="00694F69">
            <w:pPr>
              <w:jc w:val="center"/>
              <w:rPr>
                <w:rFonts w:asciiTheme="majorHAnsi" w:hAnsiTheme="majorHAnsi"/>
                <w:b/>
                <w:sz w:val="18"/>
                <w:szCs w:val="18"/>
              </w:rPr>
            </w:pPr>
            <w:r>
              <w:rPr>
                <w:rFonts w:asciiTheme="majorHAnsi" w:hAnsiTheme="majorHAnsi"/>
                <w:b/>
                <w:sz w:val="18"/>
                <w:szCs w:val="18"/>
              </w:rPr>
              <w:t>2.1.5 Grade 5</w:t>
            </w:r>
          </w:p>
        </w:tc>
      </w:tr>
      <w:tr w:rsidR="001F697B" w:rsidRPr="00740838" w:rsidTr="00694F69">
        <w:trPr>
          <w:cantSplit/>
          <w:trHeight w:val="288"/>
          <w:jc w:val="center"/>
        </w:trPr>
        <w:tc>
          <w:tcPr>
            <w:tcW w:w="14177" w:type="dxa"/>
            <w:gridSpan w:val="8"/>
            <w:tcBorders>
              <w:top w:val="single" w:sz="12" w:space="0" w:color="auto"/>
              <w:left w:val="single" w:sz="12" w:space="0" w:color="auto"/>
              <w:right w:val="single" w:sz="12" w:space="0" w:color="auto"/>
            </w:tcBorders>
            <w:vAlign w:val="center"/>
          </w:tcPr>
          <w:p w:rsidR="001F697B" w:rsidRPr="00740838" w:rsidRDefault="001F697B" w:rsidP="00CA55A3">
            <w:pPr>
              <w:ind w:left="72"/>
              <w:rPr>
                <w:rFonts w:asciiTheme="majorHAnsi" w:hAnsiTheme="majorHAnsi" w:cstheme="minorHAnsi"/>
                <w:b/>
                <w:i/>
                <w:sz w:val="18"/>
                <w:szCs w:val="18"/>
              </w:rPr>
            </w:pPr>
            <w:r w:rsidRPr="00740838">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4A6CAE" w:rsidRPr="00FB0EE4" w:rsidTr="00694F69">
        <w:trPr>
          <w:cantSplit/>
          <w:trHeight w:val="314"/>
          <w:jc w:val="center"/>
        </w:trPr>
        <w:tc>
          <w:tcPr>
            <w:tcW w:w="0" w:type="auto"/>
            <w:vMerge w:val="restart"/>
            <w:tcBorders>
              <w:top w:val="single" w:sz="12" w:space="0" w:color="auto"/>
              <w:left w:val="single" w:sz="12" w:space="0" w:color="auto"/>
              <w:right w:val="single" w:sz="12" w:space="0" w:color="auto"/>
            </w:tcBorders>
            <w:textDirection w:val="btLr"/>
            <w:vAlign w:val="center"/>
          </w:tcPr>
          <w:p w:rsidR="004A6CAE" w:rsidRPr="0035124B" w:rsidRDefault="001F697B" w:rsidP="00BB3FCB">
            <w:pPr>
              <w:ind w:left="113" w:right="113"/>
              <w:jc w:val="center"/>
              <w:rPr>
                <w:rFonts w:asciiTheme="majorHAnsi" w:hAnsiTheme="majorHAnsi"/>
                <w:b/>
                <w:sz w:val="18"/>
                <w:szCs w:val="18"/>
              </w:rPr>
            </w:pPr>
            <w:r w:rsidRPr="0035124B">
              <w:rPr>
                <w:rFonts w:asciiTheme="majorHAnsi" w:hAnsiTheme="majorHAnsi"/>
                <w:b/>
                <w:sz w:val="18"/>
                <w:szCs w:val="18"/>
              </w:rPr>
              <w:t xml:space="preserve"> </w:t>
            </w:r>
            <w:r w:rsidR="004A6CAE" w:rsidRPr="0035124B">
              <w:rPr>
                <w:rFonts w:asciiTheme="majorHAnsi" w:hAnsiTheme="majorHAnsi"/>
                <w:b/>
                <w:sz w:val="18"/>
                <w:szCs w:val="18"/>
              </w:rPr>
              <w:t>(C) Number &amp; Operations - Fractions</w:t>
            </w:r>
          </w:p>
        </w:tc>
        <w:tc>
          <w:tcPr>
            <w:tcW w:w="1890" w:type="dxa"/>
            <w:vMerge w:val="restart"/>
            <w:tcBorders>
              <w:top w:val="single" w:sz="12" w:space="0" w:color="auto"/>
              <w:left w:val="single" w:sz="12" w:space="0" w:color="auto"/>
              <w:right w:val="single" w:sz="6" w:space="0" w:color="auto"/>
            </w:tcBorders>
            <w:vAlign w:val="center"/>
          </w:tcPr>
          <w:p w:rsidR="004A6CAE" w:rsidRPr="00CB12DE" w:rsidRDefault="00694F69" w:rsidP="00694F69">
            <w:pPr>
              <w:jc w:val="center"/>
              <w:rPr>
                <w:rFonts w:asciiTheme="majorHAnsi" w:hAnsiTheme="majorHAnsi"/>
                <w:sz w:val="16"/>
                <w:szCs w:val="16"/>
              </w:rPr>
            </w:pPr>
            <w:r w:rsidRPr="001F1CD1">
              <w:rPr>
                <w:rFonts w:asciiTheme="majorHAnsi" w:hAnsiTheme="majorHAnsi"/>
                <w:i/>
                <w:sz w:val="16"/>
                <w:szCs w:val="16"/>
              </w:rPr>
              <w:t>Intentionally Blank</w:t>
            </w:r>
          </w:p>
        </w:tc>
        <w:tc>
          <w:tcPr>
            <w:tcW w:w="1980" w:type="dxa"/>
            <w:vMerge w:val="restart"/>
            <w:tcBorders>
              <w:top w:val="single" w:sz="12" w:space="0" w:color="auto"/>
              <w:left w:val="single" w:sz="6" w:space="0" w:color="auto"/>
              <w:right w:val="single" w:sz="6" w:space="0" w:color="auto"/>
            </w:tcBorders>
            <w:vAlign w:val="center"/>
          </w:tcPr>
          <w:p w:rsidR="004A6CAE" w:rsidRPr="00CB12DE" w:rsidRDefault="00694F69" w:rsidP="00694F69">
            <w:pPr>
              <w:ind w:left="202" w:hanging="180"/>
              <w:jc w:val="center"/>
              <w:rPr>
                <w:rFonts w:asciiTheme="majorHAnsi" w:hAnsiTheme="majorHAnsi"/>
                <w:sz w:val="16"/>
                <w:szCs w:val="16"/>
              </w:rPr>
            </w:pPr>
            <w:r w:rsidRPr="001F1CD1">
              <w:rPr>
                <w:rFonts w:asciiTheme="majorHAnsi" w:hAnsiTheme="majorHAnsi"/>
                <w:i/>
                <w:sz w:val="16"/>
                <w:szCs w:val="16"/>
              </w:rPr>
              <w:t>Intentionally Blank</w:t>
            </w:r>
          </w:p>
        </w:tc>
        <w:tc>
          <w:tcPr>
            <w:tcW w:w="1980" w:type="dxa"/>
            <w:vMerge w:val="restart"/>
            <w:tcBorders>
              <w:top w:val="single" w:sz="12" w:space="0" w:color="auto"/>
              <w:left w:val="single" w:sz="6" w:space="0" w:color="auto"/>
              <w:right w:val="single" w:sz="6" w:space="0" w:color="auto"/>
            </w:tcBorders>
            <w:vAlign w:val="center"/>
          </w:tcPr>
          <w:p w:rsidR="004A6CAE" w:rsidRPr="00CB12DE" w:rsidRDefault="00694F69" w:rsidP="00694F69">
            <w:pPr>
              <w:ind w:left="292" w:hanging="180"/>
              <w:jc w:val="center"/>
              <w:rPr>
                <w:rFonts w:asciiTheme="majorHAnsi" w:hAnsiTheme="majorHAnsi"/>
                <w:sz w:val="16"/>
                <w:szCs w:val="16"/>
              </w:rPr>
            </w:pPr>
            <w:r w:rsidRPr="001F1CD1">
              <w:rPr>
                <w:rFonts w:asciiTheme="majorHAnsi" w:hAnsiTheme="majorHAnsi"/>
                <w:i/>
                <w:sz w:val="16"/>
                <w:szCs w:val="16"/>
              </w:rPr>
              <w:t>Intentionally Blank</w:t>
            </w:r>
          </w:p>
        </w:tc>
        <w:tc>
          <w:tcPr>
            <w:tcW w:w="1890" w:type="dxa"/>
            <w:vMerge w:val="restart"/>
            <w:tcBorders>
              <w:top w:val="single" w:sz="12" w:space="0" w:color="auto"/>
              <w:left w:val="single" w:sz="6" w:space="0" w:color="auto"/>
            </w:tcBorders>
            <w:vAlign w:val="center"/>
          </w:tcPr>
          <w:p w:rsidR="004A6CAE" w:rsidRPr="00CB12DE" w:rsidRDefault="00694F69" w:rsidP="00694F69">
            <w:pPr>
              <w:autoSpaceDE w:val="0"/>
              <w:autoSpaceDN w:val="0"/>
              <w:adjustRightInd w:val="0"/>
              <w:ind w:left="252" w:hanging="180"/>
              <w:jc w:val="center"/>
              <w:rPr>
                <w:rFonts w:asciiTheme="majorHAnsi" w:hAnsiTheme="majorHAnsi" w:cstheme="minorHAnsi"/>
                <w:sz w:val="16"/>
                <w:szCs w:val="16"/>
              </w:rPr>
            </w:pPr>
            <w:r w:rsidRPr="001F1CD1">
              <w:rPr>
                <w:rFonts w:asciiTheme="majorHAnsi" w:hAnsiTheme="majorHAnsi"/>
                <w:i/>
                <w:sz w:val="16"/>
                <w:szCs w:val="16"/>
              </w:rPr>
              <w:t>Intentionally Blank</w:t>
            </w:r>
          </w:p>
        </w:tc>
        <w:tc>
          <w:tcPr>
            <w:tcW w:w="1980" w:type="dxa"/>
            <w:tcBorders>
              <w:top w:val="single" w:sz="12" w:space="0" w:color="auto"/>
              <w:bottom w:val="dashed" w:sz="4" w:space="0" w:color="auto"/>
              <w:right w:val="single" w:sz="6" w:space="0" w:color="auto"/>
            </w:tcBorders>
          </w:tcPr>
          <w:p w:rsidR="004A6CAE" w:rsidRPr="00CB12DE" w:rsidRDefault="004A6CAE" w:rsidP="000024A7">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2.1.3.C.1</w:t>
            </w:r>
          </w:p>
          <w:p w:rsidR="004A6CAE" w:rsidRPr="00CB12DE" w:rsidRDefault="004A6CAE" w:rsidP="000024A7">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 xml:space="preserve">Explore and develop an understanding of fractions as numbers. </w:t>
            </w:r>
          </w:p>
          <w:p w:rsidR="004A6CAE" w:rsidRPr="00CB12DE" w:rsidRDefault="004A6CAE" w:rsidP="00BB3FCB">
            <w:pPr>
              <w:pStyle w:val="ListParagraph"/>
              <w:autoSpaceDE w:val="0"/>
              <w:autoSpaceDN w:val="0"/>
              <w:adjustRightInd w:val="0"/>
              <w:ind w:left="252"/>
              <w:rPr>
                <w:rFonts w:asciiTheme="majorHAnsi" w:hAnsiTheme="majorHAnsi" w:cstheme="minorHAnsi"/>
                <w:sz w:val="16"/>
                <w:szCs w:val="16"/>
              </w:rPr>
            </w:pPr>
          </w:p>
        </w:tc>
        <w:tc>
          <w:tcPr>
            <w:tcW w:w="1890" w:type="dxa"/>
            <w:tcBorders>
              <w:top w:val="single" w:sz="12" w:space="0" w:color="auto"/>
              <w:left w:val="single" w:sz="6" w:space="0" w:color="auto"/>
              <w:bottom w:val="dashed" w:sz="4" w:space="0" w:color="auto"/>
              <w:right w:val="single" w:sz="6" w:space="0" w:color="auto"/>
            </w:tcBorders>
          </w:tcPr>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2.1.4.C.1</w:t>
            </w:r>
          </w:p>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Extend the understanding of fractions to show equivalence and ordering.</w:t>
            </w:r>
          </w:p>
        </w:tc>
        <w:tc>
          <w:tcPr>
            <w:tcW w:w="2009" w:type="dxa"/>
            <w:tcBorders>
              <w:top w:val="single" w:sz="12" w:space="0" w:color="auto"/>
              <w:left w:val="single" w:sz="6" w:space="0" w:color="auto"/>
              <w:bottom w:val="dashed" w:sz="4" w:space="0" w:color="auto"/>
              <w:right w:val="single" w:sz="12" w:space="0" w:color="auto"/>
            </w:tcBorders>
          </w:tcPr>
          <w:p w:rsidR="004A6CAE" w:rsidRPr="00CB12DE" w:rsidRDefault="004A6CAE" w:rsidP="004A6CAE">
            <w:pPr>
              <w:ind w:left="22"/>
              <w:rPr>
                <w:rFonts w:asciiTheme="majorHAnsi" w:hAnsiTheme="majorHAnsi"/>
                <w:sz w:val="16"/>
                <w:szCs w:val="16"/>
              </w:rPr>
            </w:pPr>
            <w:r w:rsidRPr="00CB12DE">
              <w:rPr>
                <w:rFonts w:asciiTheme="majorHAnsi" w:hAnsiTheme="majorHAnsi"/>
                <w:sz w:val="16"/>
                <w:szCs w:val="16"/>
              </w:rPr>
              <w:t>2.1.5.C.1</w:t>
            </w:r>
          </w:p>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Use the understanding of equivalency to add and subtract fractions.</w:t>
            </w:r>
          </w:p>
        </w:tc>
      </w:tr>
      <w:tr w:rsidR="004A6CAE" w:rsidRPr="00FB0EE4" w:rsidTr="00694F69">
        <w:trPr>
          <w:cantSplit/>
          <w:trHeight w:val="313"/>
          <w:jc w:val="center"/>
        </w:trPr>
        <w:tc>
          <w:tcPr>
            <w:tcW w:w="0" w:type="auto"/>
            <w:vMerge/>
            <w:tcBorders>
              <w:left w:val="single" w:sz="12" w:space="0" w:color="auto"/>
              <w:right w:val="single" w:sz="12" w:space="0" w:color="auto"/>
            </w:tcBorders>
            <w:textDirection w:val="btLr"/>
            <w:vAlign w:val="center"/>
          </w:tcPr>
          <w:p w:rsidR="004A6CAE" w:rsidRPr="0035124B" w:rsidRDefault="004A6CAE" w:rsidP="00BB3FCB">
            <w:pPr>
              <w:ind w:left="113" w:right="113"/>
              <w:jc w:val="center"/>
              <w:rPr>
                <w:rFonts w:asciiTheme="majorHAnsi" w:hAnsiTheme="majorHAnsi"/>
                <w:b/>
                <w:sz w:val="18"/>
                <w:szCs w:val="18"/>
              </w:rPr>
            </w:pPr>
          </w:p>
        </w:tc>
        <w:tc>
          <w:tcPr>
            <w:tcW w:w="1890" w:type="dxa"/>
            <w:vMerge/>
            <w:tcBorders>
              <w:left w:val="single" w:sz="12" w:space="0" w:color="auto"/>
              <w:right w:val="single" w:sz="6" w:space="0" w:color="auto"/>
            </w:tcBorders>
          </w:tcPr>
          <w:p w:rsidR="004A6CAE" w:rsidRPr="00CB12DE" w:rsidRDefault="004A6CAE" w:rsidP="00BB3FCB">
            <w:pPr>
              <w:rPr>
                <w:rFonts w:asciiTheme="majorHAnsi" w:hAnsiTheme="majorHAnsi"/>
                <w:sz w:val="16"/>
                <w:szCs w:val="16"/>
              </w:rPr>
            </w:pPr>
          </w:p>
        </w:tc>
        <w:tc>
          <w:tcPr>
            <w:tcW w:w="1980" w:type="dxa"/>
            <w:vMerge/>
            <w:tcBorders>
              <w:left w:val="single" w:sz="6" w:space="0" w:color="auto"/>
              <w:right w:val="single" w:sz="6" w:space="0" w:color="auto"/>
            </w:tcBorders>
          </w:tcPr>
          <w:p w:rsidR="004A6CAE" w:rsidRPr="00CB12DE" w:rsidRDefault="004A6CAE" w:rsidP="00BB3FCB">
            <w:pPr>
              <w:ind w:left="202" w:hanging="180"/>
              <w:rPr>
                <w:rFonts w:asciiTheme="majorHAnsi" w:hAnsiTheme="majorHAnsi"/>
                <w:sz w:val="16"/>
                <w:szCs w:val="16"/>
              </w:rPr>
            </w:pPr>
          </w:p>
        </w:tc>
        <w:tc>
          <w:tcPr>
            <w:tcW w:w="1980" w:type="dxa"/>
            <w:vMerge/>
            <w:tcBorders>
              <w:left w:val="single" w:sz="6" w:space="0" w:color="auto"/>
              <w:right w:val="single" w:sz="6" w:space="0" w:color="auto"/>
            </w:tcBorders>
          </w:tcPr>
          <w:p w:rsidR="004A6CAE" w:rsidRPr="00CB12DE" w:rsidRDefault="004A6CAE" w:rsidP="00BB3FCB">
            <w:pPr>
              <w:ind w:left="292" w:hanging="180"/>
              <w:rPr>
                <w:rFonts w:asciiTheme="majorHAnsi" w:hAnsiTheme="majorHAnsi"/>
                <w:sz w:val="16"/>
                <w:szCs w:val="16"/>
              </w:rPr>
            </w:pPr>
          </w:p>
        </w:tc>
        <w:tc>
          <w:tcPr>
            <w:tcW w:w="1890" w:type="dxa"/>
            <w:vMerge/>
            <w:tcBorders>
              <w:left w:val="single" w:sz="6" w:space="0" w:color="auto"/>
            </w:tcBorders>
          </w:tcPr>
          <w:p w:rsidR="004A6CAE" w:rsidRPr="00CB12DE" w:rsidRDefault="004A6CAE" w:rsidP="00BB3FCB">
            <w:pPr>
              <w:autoSpaceDE w:val="0"/>
              <w:autoSpaceDN w:val="0"/>
              <w:adjustRightInd w:val="0"/>
              <w:ind w:left="252" w:hanging="180"/>
              <w:rPr>
                <w:rFonts w:asciiTheme="majorHAnsi" w:hAnsiTheme="majorHAnsi" w:cstheme="minorHAnsi"/>
                <w:sz w:val="16"/>
                <w:szCs w:val="16"/>
              </w:rPr>
            </w:pPr>
          </w:p>
        </w:tc>
        <w:tc>
          <w:tcPr>
            <w:tcW w:w="1980" w:type="dxa"/>
            <w:tcBorders>
              <w:top w:val="dashed" w:sz="4" w:space="0" w:color="auto"/>
              <w:bottom w:val="dashed" w:sz="4" w:space="0" w:color="auto"/>
              <w:right w:val="single" w:sz="6" w:space="0" w:color="auto"/>
            </w:tcBorders>
            <w:vAlign w:val="center"/>
          </w:tcPr>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tc>
        <w:tc>
          <w:tcPr>
            <w:tcW w:w="1890" w:type="dxa"/>
            <w:tcBorders>
              <w:top w:val="dashed" w:sz="4" w:space="0" w:color="auto"/>
              <w:left w:val="single" w:sz="6" w:space="0" w:color="auto"/>
              <w:bottom w:val="dashed" w:sz="4" w:space="0" w:color="auto"/>
              <w:right w:val="single" w:sz="6" w:space="0" w:color="auto"/>
            </w:tcBorders>
          </w:tcPr>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2.1.4.C.2</w:t>
            </w:r>
          </w:p>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Build fractions from unit fractions by applying and extending previous understandings of operations on whole numbers.</w:t>
            </w:r>
          </w:p>
        </w:tc>
        <w:tc>
          <w:tcPr>
            <w:tcW w:w="2009" w:type="dxa"/>
            <w:tcBorders>
              <w:top w:val="dashed" w:sz="4" w:space="0" w:color="auto"/>
              <w:left w:val="single" w:sz="6" w:space="0" w:color="auto"/>
              <w:bottom w:val="dashed" w:sz="4" w:space="0" w:color="auto"/>
              <w:right w:val="single" w:sz="12" w:space="0" w:color="auto"/>
            </w:tcBorders>
          </w:tcPr>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2.1.5.C.2</w:t>
            </w:r>
          </w:p>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Apply and extend previous understandings of multiplication and division to multiply and divide fractions.</w:t>
            </w:r>
          </w:p>
        </w:tc>
      </w:tr>
      <w:tr w:rsidR="004A6CAE" w:rsidRPr="00FB0EE4" w:rsidTr="00694F69">
        <w:trPr>
          <w:cantSplit/>
          <w:trHeight w:val="313"/>
          <w:jc w:val="center"/>
        </w:trPr>
        <w:tc>
          <w:tcPr>
            <w:tcW w:w="0" w:type="auto"/>
            <w:vMerge/>
            <w:tcBorders>
              <w:left w:val="single" w:sz="12" w:space="0" w:color="auto"/>
              <w:bottom w:val="single" w:sz="12" w:space="0" w:color="auto"/>
              <w:right w:val="single" w:sz="12" w:space="0" w:color="auto"/>
            </w:tcBorders>
            <w:textDirection w:val="btLr"/>
            <w:vAlign w:val="center"/>
          </w:tcPr>
          <w:p w:rsidR="004A6CAE" w:rsidRPr="0035124B" w:rsidRDefault="004A6CAE" w:rsidP="00BB3FCB">
            <w:pPr>
              <w:ind w:left="113" w:right="113"/>
              <w:jc w:val="center"/>
              <w:rPr>
                <w:rFonts w:asciiTheme="majorHAnsi" w:hAnsiTheme="majorHAnsi"/>
                <w:b/>
                <w:sz w:val="18"/>
                <w:szCs w:val="18"/>
              </w:rPr>
            </w:pPr>
          </w:p>
        </w:tc>
        <w:tc>
          <w:tcPr>
            <w:tcW w:w="1890" w:type="dxa"/>
            <w:vMerge/>
            <w:tcBorders>
              <w:left w:val="single" w:sz="12" w:space="0" w:color="auto"/>
              <w:bottom w:val="single" w:sz="12" w:space="0" w:color="auto"/>
              <w:right w:val="single" w:sz="6" w:space="0" w:color="auto"/>
            </w:tcBorders>
          </w:tcPr>
          <w:p w:rsidR="004A6CAE" w:rsidRPr="00CB12DE" w:rsidRDefault="004A6CAE" w:rsidP="00BB3FCB">
            <w:pPr>
              <w:rPr>
                <w:rFonts w:asciiTheme="majorHAnsi" w:hAnsiTheme="majorHAnsi"/>
                <w:sz w:val="16"/>
                <w:szCs w:val="16"/>
              </w:rPr>
            </w:pPr>
          </w:p>
        </w:tc>
        <w:tc>
          <w:tcPr>
            <w:tcW w:w="1980" w:type="dxa"/>
            <w:vMerge/>
            <w:tcBorders>
              <w:left w:val="single" w:sz="6" w:space="0" w:color="auto"/>
              <w:bottom w:val="single" w:sz="12" w:space="0" w:color="auto"/>
              <w:right w:val="single" w:sz="6" w:space="0" w:color="auto"/>
            </w:tcBorders>
          </w:tcPr>
          <w:p w:rsidR="004A6CAE" w:rsidRPr="00CB12DE" w:rsidRDefault="004A6CAE" w:rsidP="00BB3FCB">
            <w:pPr>
              <w:ind w:left="202" w:hanging="180"/>
              <w:rPr>
                <w:rFonts w:asciiTheme="majorHAnsi" w:hAnsiTheme="majorHAnsi"/>
                <w:sz w:val="16"/>
                <w:szCs w:val="16"/>
              </w:rPr>
            </w:pPr>
          </w:p>
        </w:tc>
        <w:tc>
          <w:tcPr>
            <w:tcW w:w="1980" w:type="dxa"/>
            <w:vMerge/>
            <w:tcBorders>
              <w:left w:val="single" w:sz="6" w:space="0" w:color="auto"/>
              <w:bottom w:val="single" w:sz="12" w:space="0" w:color="auto"/>
              <w:right w:val="single" w:sz="6" w:space="0" w:color="auto"/>
            </w:tcBorders>
          </w:tcPr>
          <w:p w:rsidR="004A6CAE" w:rsidRPr="00CB12DE" w:rsidRDefault="004A6CAE" w:rsidP="00BB3FCB">
            <w:pPr>
              <w:ind w:left="292" w:hanging="180"/>
              <w:rPr>
                <w:rFonts w:asciiTheme="majorHAnsi" w:hAnsiTheme="majorHAnsi"/>
                <w:sz w:val="16"/>
                <w:szCs w:val="16"/>
              </w:rPr>
            </w:pPr>
          </w:p>
        </w:tc>
        <w:tc>
          <w:tcPr>
            <w:tcW w:w="1890" w:type="dxa"/>
            <w:vMerge/>
            <w:tcBorders>
              <w:left w:val="single" w:sz="6" w:space="0" w:color="auto"/>
              <w:bottom w:val="single" w:sz="12" w:space="0" w:color="auto"/>
            </w:tcBorders>
          </w:tcPr>
          <w:p w:rsidR="004A6CAE" w:rsidRPr="00CB12DE" w:rsidRDefault="004A6CAE" w:rsidP="00BB3FCB">
            <w:pPr>
              <w:autoSpaceDE w:val="0"/>
              <w:autoSpaceDN w:val="0"/>
              <w:adjustRightInd w:val="0"/>
              <w:ind w:left="252" w:hanging="180"/>
              <w:rPr>
                <w:rFonts w:asciiTheme="majorHAnsi" w:hAnsiTheme="majorHAnsi" w:cstheme="minorHAnsi"/>
                <w:sz w:val="16"/>
                <w:szCs w:val="16"/>
              </w:rPr>
            </w:pPr>
          </w:p>
        </w:tc>
        <w:tc>
          <w:tcPr>
            <w:tcW w:w="1980" w:type="dxa"/>
            <w:tcBorders>
              <w:top w:val="dashed" w:sz="4" w:space="0" w:color="auto"/>
              <w:bottom w:val="single" w:sz="12" w:space="0" w:color="auto"/>
              <w:right w:val="single" w:sz="6" w:space="0" w:color="auto"/>
            </w:tcBorders>
            <w:vAlign w:val="center"/>
          </w:tcPr>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p w:rsidR="004A6CAE" w:rsidRPr="00CB12DE" w:rsidRDefault="004A6CAE" w:rsidP="00694F69">
            <w:pPr>
              <w:pStyle w:val="ListParagraph"/>
              <w:autoSpaceDE w:val="0"/>
              <w:autoSpaceDN w:val="0"/>
              <w:adjustRightInd w:val="0"/>
              <w:ind w:left="72"/>
              <w:jc w:val="center"/>
              <w:rPr>
                <w:rFonts w:asciiTheme="majorHAnsi" w:hAnsiTheme="majorHAnsi"/>
                <w:sz w:val="16"/>
                <w:szCs w:val="16"/>
              </w:rPr>
            </w:pPr>
          </w:p>
        </w:tc>
        <w:tc>
          <w:tcPr>
            <w:tcW w:w="1890" w:type="dxa"/>
            <w:tcBorders>
              <w:top w:val="dashed" w:sz="4" w:space="0" w:color="auto"/>
              <w:left w:val="single" w:sz="6" w:space="0" w:color="auto"/>
              <w:bottom w:val="single" w:sz="12" w:space="0" w:color="auto"/>
              <w:right w:val="single" w:sz="6" w:space="0" w:color="auto"/>
            </w:tcBorders>
          </w:tcPr>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2.1.4.C.3</w:t>
            </w:r>
          </w:p>
          <w:p w:rsidR="004A6CAE" w:rsidRPr="00CB12DE" w:rsidRDefault="004A6CAE" w:rsidP="004A6CAE">
            <w:pPr>
              <w:pStyle w:val="ListParagraph"/>
              <w:autoSpaceDE w:val="0"/>
              <w:autoSpaceDN w:val="0"/>
              <w:adjustRightInd w:val="0"/>
              <w:ind w:left="72"/>
              <w:rPr>
                <w:rFonts w:asciiTheme="majorHAnsi" w:hAnsiTheme="majorHAnsi"/>
                <w:sz w:val="16"/>
                <w:szCs w:val="16"/>
              </w:rPr>
            </w:pPr>
            <w:r w:rsidRPr="00CB12DE">
              <w:rPr>
                <w:rFonts w:asciiTheme="majorHAnsi" w:hAnsiTheme="majorHAnsi"/>
                <w:sz w:val="16"/>
                <w:szCs w:val="16"/>
              </w:rPr>
              <w:t xml:space="preserve">Connect decimal notation to fractions, and compare decimal fractions (base 10 denominator, </w:t>
            </w:r>
            <w:proofErr w:type="gramStart"/>
            <w:r w:rsidRPr="00CB12DE">
              <w:rPr>
                <w:rFonts w:asciiTheme="majorHAnsi" w:hAnsiTheme="majorHAnsi"/>
                <w:sz w:val="16"/>
                <w:szCs w:val="16"/>
              </w:rPr>
              <w:t>e.g. ,19</w:t>
            </w:r>
            <w:proofErr w:type="gramEnd"/>
            <w:r w:rsidRPr="00CB12DE">
              <w:rPr>
                <w:rFonts w:asciiTheme="majorHAnsi" w:hAnsiTheme="majorHAnsi"/>
                <w:sz w:val="16"/>
                <w:szCs w:val="16"/>
              </w:rPr>
              <w:t>/100).</w:t>
            </w:r>
          </w:p>
        </w:tc>
        <w:tc>
          <w:tcPr>
            <w:tcW w:w="2009" w:type="dxa"/>
            <w:tcBorders>
              <w:top w:val="dashed" w:sz="4" w:space="0" w:color="auto"/>
              <w:left w:val="single" w:sz="6" w:space="0" w:color="auto"/>
              <w:bottom w:val="single" w:sz="12" w:space="0" w:color="auto"/>
              <w:right w:val="single" w:sz="12" w:space="0" w:color="auto"/>
            </w:tcBorders>
            <w:vAlign w:val="center"/>
          </w:tcPr>
          <w:p w:rsidR="004A6CAE" w:rsidRPr="00694F69" w:rsidRDefault="00694F69" w:rsidP="00694F69">
            <w:pPr>
              <w:autoSpaceDE w:val="0"/>
              <w:autoSpaceDN w:val="0"/>
              <w:adjustRightInd w:val="0"/>
              <w:jc w:val="center"/>
              <w:rPr>
                <w:rFonts w:asciiTheme="majorHAnsi" w:hAnsiTheme="majorHAnsi"/>
                <w:sz w:val="16"/>
                <w:szCs w:val="16"/>
              </w:rPr>
            </w:pPr>
            <w:r w:rsidRPr="001F1CD1">
              <w:rPr>
                <w:rFonts w:asciiTheme="majorHAnsi" w:hAnsiTheme="majorHAnsi"/>
                <w:i/>
                <w:sz w:val="16"/>
                <w:szCs w:val="16"/>
              </w:rPr>
              <w:t>Intentionally Blank</w:t>
            </w:r>
          </w:p>
        </w:tc>
      </w:tr>
    </w:tbl>
    <w:p w:rsidR="00DC2D47" w:rsidRDefault="00DC2D47" w:rsidP="00DC2D47">
      <w:pPr>
        <w:tabs>
          <w:tab w:val="left" w:pos="7801"/>
        </w:tabs>
        <w:spacing w:after="0"/>
        <w:rPr>
          <w:b/>
          <w:sz w:val="20"/>
          <w:szCs w:val="20"/>
        </w:rPr>
      </w:pPr>
    </w:p>
    <w:p w:rsidR="00DC2D47" w:rsidRDefault="00DC2D47"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5145F6" w:rsidRDefault="005145F6" w:rsidP="00DC2D47">
      <w:pPr>
        <w:tabs>
          <w:tab w:val="left" w:pos="7801"/>
        </w:tabs>
        <w:spacing w:after="0"/>
        <w:rPr>
          <w:rFonts w:asciiTheme="majorHAnsi" w:hAnsiTheme="majorHAnsi"/>
          <w:b/>
          <w:sz w:val="20"/>
          <w:szCs w:val="20"/>
        </w:rPr>
      </w:pPr>
    </w:p>
    <w:p w:rsidR="00A438E5" w:rsidRDefault="00A438E5" w:rsidP="00DC2D47">
      <w:pPr>
        <w:tabs>
          <w:tab w:val="left" w:pos="7801"/>
        </w:tabs>
        <w:spacing w:after="0"/>
        <w:rPr>
          <w:rFonts w:asciiTheme="majorHAnsi" w:hAnsiTheme="majorHAnsi"/>
          <w:b/>
          <w:sz w:val="20"/>
          <w:szCs w:val="20"/>
        </w:rPr>
      </w:pPr>
    </w:p>
    <w:p w:rsidR="004A6CAE" w:rsidRDefault="004A6CAE" w:rsidP="00DC2D47">
      <w:pPr>
        <w:tabs>
          <w:tab w:val="left" w:pos="7801"/>
        </w:tabs>
        <w:spacing w:after="0"/>
        <w:rPr>
          <w:rFonts w:asciiTheme="majorHAnsi" w:hAnsiTheme="majorHAnsi"/>
          <w:b/>
          <w:sz w:val="20"/>
          <w:szCs w:val="20"/>
        </w:rPr>
      </w:pPr>
    </w:p>
    <w:p w:rsidR="004A6CAE" w:rsidRDefault="004A6CAE" w:rsidP="00DC2D47">
      <w:pPr>
        <w:tabs>
          <w:tab w:val="left" w:pos="7801"/>
        </w:tabs>
        <w:spacing w:after="0"/>
        <w:rPr>
          <w:rFonts w:asciiTheme="majorHAnsi" w:hAnsiTheme="majorHAnsi"/>
          <w:b/>
          <w:sz w:val="20"/>
          <w:szCs w:val="20"/>
        </w:rPr>
      </w:pPr>
    </w:p>
    <w:p w:rsidR="00A438E5" w:rsidRDefault="00A438E5" w:rsidP="00DC2D47">
      <w:pPr>
        <w:tabs>
          <w:tab w:val="left" w:pos="7801"/>
        </w:tabs>
        <w:spacing w:after="0"/>
        <w:rPr>
          <w:rFonts w:asciiTheme="majorHAnsi" w:hAnsiTheme="majorHAnsi"/>
          <w:b/>
          <w:sz w:val="20"/>
          <w:szCs w:val="20"/>
        </w:rPr>
      </w:pPr>
    </w:p>
    <w:p w:rsidR="005145F6" w:rsidRPr="00E747F2" w:rsidRDefault="005145F6" w:rsidP="00DC2D47">
      <w:pPr>
        <w:tabs>
          <w:tab w:val="left" w:pos="7801"/>
        </w:tabs>
        <w:spacing w:after="0"/>
        <w:rPr>
          <w:rFonts w:asciiTheme="majorHAnsi" w:hAnsiTheme="majorHAnsi"/>
          <w:b/>
          <w:sz w:val="20"/>
          <w:szCs w:val="20"/>
        </w:rPr>
      </w:pPr>
    </w:p>
    <w:tbl>
      <w:tblPr>
        <w:tblStyle w:val="TableGrid"/>
        <w:tblpPr w:leftFromText="180" w:rightFromText="180" w:vertAnchor="text" w:tblpXSpec="center" w:tblpY="1"/>
        <w:tblOverlap w:val="never"/>
        <w:tblW w:w="14238" w:type="dxa"/>
        <w:jc w:val="center"/>
        <w:tblLayout w:type="fixed"/>
        <w:tblLook w:val="04A0" w:firstRow="1" w:lastRow="0" w:firstColumn="1" w:lastColumn="0" w:noHBand="0" w:noVBand="1"/>
      </w:tblPr>
      <w:tblGrid>
        <w:gridCol w:w="540"/>
        <w:gridCol w:w="1908"/>
        <w:gridCol w:w="1980"/>
        <w:gridCol w:w="1980"/>
        <w:gridCol w:w="1890"/>
        <w:gridCol w:w="1980"/>
        <w:gridCol w:w="1890"/>
        <w:gridCol w:w="2070"/>
      </w:tblGrid>
      <w:tr w:rsidR="004A6CAE" w:rsidRPr="00E747F2" w:rsidTr="00694F69">
        <w:trPr>
          <w:trHeight w:val="288"/>
          <w:tblHeader/>
          <w:jc w:val="center"/>
        </w:trPr>
        <w:tc>
          <w:tcPr>
            <w:tcW w:w="14238" w:type="dxa"/>
            <w:gridSpan w:val="8"/>
            <w:tcBorders>
              <w:top w:val="single" w:sz="12" w:space="0" w:color="auto"/>
              <w:left w:val="single" w:sz="12" w:space="0" w:color="auto"/>
              <w:bottom w:val="single" w:sz="12" w:space="0" w:color="auto"/>
              <w:right w:val="single" w:sz="12" w:space="0" w:color="auto"/>
            </w:tcBorders>
          </w:tcPr>
          <w:p w:rsidR="004A6CAE" w:rsidRPr="00E747F2" w:rsidRDefault="004A6CAE" w:rsidP="00BB3FCB">
            <w:pPr>
              <w:autoSpaceDE w:val="0"/>
              <w:autoSpaceDN w:val="0"/>
              <w:adjustRightInd w:val="0"/>
              <w:rPr>
                <w:rFonts w:asciiTheme="majorHAnsi" w:hAnsiTheme="majorHAnsi" w:cstheme="minorHAnsi"/>
                <w:b/>
                <w:sz w:val="20"/>
                <w:szCs w:val="20"/>
              </w:rPr>
            </w:pPr>
            <w:r w:rsidRPr="00E747F2">
              <w:rPr>
                <w:rFonts w:asciiTheme="majorHAnsi" w:hAnsiTheme="majorHAnsi" w:cstheme="minorHAnsi"/>
                <w:b/>
                <w:sz w:val="20"/>
                <w:szCs w:val="20"/>
              </w:rPr>
              <w:t>2.2  Algebraic Concepts</w:t>
            </w:r>
          </w:p>
        </w:tc>
      </w:tr>
      <w:tr w:rsidR="004A6CAE" w:rsidRPr="00B441A7" w:rsidTr="00694F69">
        <w:trPr>
          <w:trHeight w:val="288"/>
          <w:tblHeader/>
          <w:jc w:val="center"/>
        </w:trPr>
        <w:tc>
          <w:tcPr>
            <w:tcW w:w="14238" w:type="dxa"/>
            <w:gridSpan w:val="8"/>
            <w:tcBorders>
              <w:top w:val="single" w:sz="12" w:space="0" w:color="auto"/>
              <w:left w:val="single" w:sz="12" w:space="0" w:color="auto"/>
              <w:bottom w:val="single" w:sz="4" w:space="0" w:color="auto"/>
              <w:right w:val="single" w:sz="12" w:space="0" w:color="auto"/>
            </w:tcBorders>
          </w:tcPr>
          <w:p w:rsidR="004A6CAE" w:rsidRPr="00E747F2" w:rsidRDefault="004A6CAE" w:rsidP="00E747F2">
            <w:pPr>
              <w:ind w:left="4320" w:firstLine="720"/>
              <w:rPr>
                <w:rFonts w:asciiTheme="majorHAnsi" w:hAnsiTheme="majorHAnsi"/>
                <w:b/>
                <w:sz w:val="18"/>
                <w:szCs w:val="18"/>
              </w:rPr>
            </w:pPr>
            <w:r w:rsidRPr="00E747F2">
              <w:rPr>
                <w:rFonts w:asciiTheme="majorHAnsi" w:hAnsiTheme="majorHAnsi"/>
                <w:b/>
                <w:sz w:val="18"/>
                <w:szCs w:val="18"/>
              </w:rPr>
              <w:t>The Standards of Mathematical Practices</w:t>
            </w:r>
          </w:p>
          <w:p w:rsidR="004A6CAE" w:rsidRPr="00E747F2" w:rsidRDefault="004A6CAE" w:rsidP="00E747F2">
            <w:pPr>
              <w:ind w:left="1440"/>
              <w:jc w:val="both"/>
              <w:rPr>
                <w:rFonts w:asciiTheme="majorHAnsi" w:hAnsiTheme="majorHAnsi" w:cstheme="minorHAnsi"/>
                <w:sz w:val="18"/>
                <w:szCs w:val="18"/>
              </w:rPr>
            </w:pPr>
            <w:r w:rsidRPr="00E747F2">
              <w:rPr>
                <w:rFonts w:asciiTheme="majorHAnsi" w:hAnsiTheme="majorHAnsi" w:cstheme="minorHAnsi"/>
                <w:sz w:val="18"/>
                <w:szCs w:val="18"/>
              </w:rPr>
              <w:t xml:space="preserve">Make sense of problems and persevere in solving them. </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t xml:space="preserve">                  Reason abstractly and quantitatively.</w:t>
            </w:r>
            <w:r w:rsidRPr="00E747F2">
              <w:rPr>
                <w:rFonts w:asciiTheme="majorHAnsi" w:hAnsiTheme="majorHAnsi" w:cstheme="minorHAnsi"/>
                <w:sz w:val="18"/>
                <w:szCs w:val="18"/>
              </w:rPr>
              <w:tab/>
            </w:r>
          </w:p>
          <w:p w:rsidR="004A6CAE" w:rsidRPr="00E747F2" w:rsidRDefault="004A6CAE" w:rsidP="00E747F2">
            <w:pPr>
              <w:ind w:left="1440"/>
              <w:jc w:val="both"/>
              <w:rPr>
                <w:rFonts w:asciiTheme="majorHAnsi" w:hAnsiTheme="majorHAnsi" w:cstheme="minorHAnsi"/>
                <w:sz w:val="18"/>
                <w:szCs w:val="18"/>
              </w:rPr>
            </w:pPr>
            <w:r w:rsidRPr="00E747F2">
              <w:rPr>
                <w:rFonts w:asciiTheme="majorHAnsi" w:hAnsiTheme="majorHAnsi" w:cstheme="minorHAnsi"/>
                <w:sz w:val="18"/>
                <w:szCs w:val="18"/>
              </w:rPr>
              <w:t>Construct viable arguments and critique the reasoning of others.</w:t>
            </w:r>
            <w:r w:rsidRPr="00E747F2">
              <w:rPr>
                <w:rFonts w:asciiTheme="majorHAnsi" w:hAnsiTheme="majorHAnsi"/>
                <w:sz w:val="18"/>
                <w:szCs w:val="18"/>
              </w:rPr>
              <w:tab/>
            </w:r>
            <w:r w:rsidRPr="00E747F2">
              <w:rPr>
                <w:rFonts w:asciiTheme="majorHAnsi" w:hAnsiTheme="majorHAnsi"/>
                <w:sz w:val="18"/>
                <w:szCs w:val="18"/>
              </w:rPr>
              <w:tab/>
              <w:t xml:space="preserve">                  </w:t>
            </w:r>
            <w:r w:rsidRPr="00E747F2">
              <w:rPr>
                <w:rFonts w:asciiTheme="majorHAnsi" w:hAnsiTheme="majorHAnsi" w:cstheme="minorHAnsi"/>
                <w:sz w:val="18"/>
                <w:szCs w:val="18"/>
              </w:rPr>
              <w:t>Model with mathematics.</w:t>
            </w:r>
            <w:r w:rsidRPr="00E747F2">
              <w:rPr>
                <w:rFonts w:asciiTheme="majorHAnsi" w:hAnsiTheme="majorHAnsi" w:cstheme="minorHAnsi"/>
                <w:sz w:val="18"/>
                <w:szCs w:val="18"/>
              </w:rPr>
              <w:tab/>
            </w:r>
          </w:p>
          <w:p w:rsidR="004A6CAE" w:rsidRPr="00E747F2" w:rsidRDefault="004A6CAE" w:rsidP="00E747F2">
            <w:pPr>
              <w:ind w:left="1440"/>
              <w:jc w:val="both"/>
              <w:rPr>
                <w:rFonts w:asciiTheme="majorHAnsi" w:hAnsiTheme="majorHAnsi"/>
                <w:sz w:val="18"/>
                <w:szCs w:val="18"/>
              </w:rPr>
            </w:pPr>
            <w:r w:rsidRPr="00E747F2">
              <w:rPr>
                <w:rFonts w:asciiTheme="majorHAnsi" w:hAnsiTheme="majorHAnsi" w:cstheme="minorHAnsi"/>
                <w:sz w:val="18"/>
                <w:szCs w:val="18"/>
              </w:rPr>
              <w:t>Use appropriate tools strategically.</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t>Attend to precision.</w:t>
            </w:r>
          </w:p>
          <w:p w:rsidR="004A6CAE" w:rsidRPr="00E747F2" w:rsidRDefault="004A6CAE" w:rsidP="00694F69">
            <w:pPr>
              <w:ind w:left="1350"/>
              <w:rPr>
                <w:rFonts w:asciiTheme="majorHAnsi" w:hAnsiTheme="majorHAnsi"/>
                <w:b/>
                <w:sz w:val="18"/>
                <w:szCs w:val="18"/>
              </w:rPr>
            </w:pPr>
            <w:r w:rsidRPr="00E747F2">
              <w:rPr>
                <w:rFonts w:asciiTheme="majorHAnsi" w:hAnsiTheme="majorHAnsi" w:cstheme="minorHAnsi"/>
                <w:sz w:val="18"/>
                <w:szCs w:val="18"/>
              </w:rPr>
              <w:t>Look for and make use of structure.</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t>Look for and express regularity in repeated reasoning.</w:t>
            </w:r>
          </w:p>
        </w:tc>
      </w:tr>
      <w:tr w:rsidR="004A6CAE" w:rsidTr="00694F69">
        <w:trPr>
          <w:trHeight w:val="288"/>
          <w:tblHeader/>
          <w:jc w:val="center"/>
        </w:trPr>
        <w:tc>
          <w:tcPr>
            <w:tcW w:w="540" w:type="dxa"/>
            <w:tcBorders>
              <w:top w:val="single" w:sz="12" w:space="0" w:color="auto"/>
              <w:left w:val="single" w:sz="12" w:space="0" w:color="auto"/>
              <w:bottom w:val="single" w:sz="12" w:space="0" w:color="auto"/>
              <w:right w:val="single" w:sz="12" w:space="0" w:color="auto"/>
            </w:tcBorders>
          </w:tcPr>
          <w:p w:rsidR="004A6CAE" w:rsidRPr="00EC015A" w:rsidRDefault="004A6CAE" w:rsidP="00BB3FCB">
            <w:pPr>
              <w:rPr>
                <w:rFonts w:asciiTheme="majorHAnsi" w:hAnsiTheme="majorHAnsi"/>
                <w:b/>
                <w:sz w:val="20"/>
                <w:szCs w:val="20"/>
              </w:rPr>
            </w:pPr>
          </w:p>
        </w:tc>
        <w:tc>
          <w:tcPr>
            <w:tcW w:w="1908" w:type="dxa"/>
            <w:tcBorders>
              <w:top w:val="single" w:sz="12" w:space="0" w:color="auto"/>
              <w:left w:val="single" w:sz="12" w:space="0" w:color="auto"/>
              <w:bottom w:val="single" w:sz="12" w:space="0" w:color="auto"/>
            </w:tcBorders>
          </w:tcPr>
          <w:p w:rsidR="004A6CAE" w:rsidRPr="00EC015A" w:rsidRDefault="00694F69" w:rsidP="00694F69">
            <w:pPr>
              <w:jc w:val="center"/>
              <w:rPr>
                <w:rFonts w:asciiTheme="majorHAnsi" w:hAnsiTheme="majorHAnsi"/>
                <w:b/>
                <w:sz w:val="20"/>
                <w:szCs w:val="20"/>
              </w:rPr>
            </w:pPr>
            <w:r>
              <w:rPr>
                <w:rFonts w:asciiTheme="majorHAnsi" w:hAnsiTheme="majorHAnsi"/>
                <w:b/>
                <w:sz w:val="20"/>
                <w:szCs w:val="20"/>
              </w:rPr>
              <w:t>2.2.PRE</w:t>
            </w:r>
            <w:r w:rsidR="004A6CAE" w:rsidRPr="00EC015A">
              <w:rPr>
                <w:rFonts w:asciiTheme="majorHAnsi" w:hAnsiTheme="majorHAnsi"/>
                <w:b/>
                <w:sz w:val="20"/>
                <w:szCs w:val="20"/>
              </w:rPr>
              <w:t xml:space="preserve">K Grade </w:t>
            </w:r>
            <w:proofErr w:type="spellStart"/>
            <w:r w:rsidR="004A6CAE" w:rsidRPr="00EC015A">
              <w:rPr>
                <w:rFonts w:asciiTheme="majorHAnsi" w:hAnsiTheme="majorHAnsi"/>
                <w:b/>
                <w:sz w:val="20"/>
                <w:szCs w:val="20"/>
              </w:rPr>
              <w:t>PreK</w:t>
            </w:r>
            <w:proofErr w:type="spellEnd"/>
          </w:p>
        </w:tc>
        <w:tc>
          <w:tcPr>
            <w:tcW w:w="1980" w:type="dxa"/>
            <w:tcBorders>
              <w:top w:val="single" w:sz="12" w:space="0" w:color="auto"/>
              <w:bottom w:val="single" w:sz="12" w:space="0" w:color="auto"/>
            </w:tcBorders>
          </w:tcPr>
          <w:p w:rsidR="004A6CAE" w:rsidRPr="00EC015A" w:rsidRDefault="004A6CAE" w:rsidP="00694F69">
            <w:pPr>
              <w:jc w:val="center"/>
              <w:rPr>
                <w:rFonts w:asciiTheme="majorHAnsi" w:hAnsiTheme="majorHAnsi"/>
                <w:b/>
                <w:sz w:val="20"/>
                <w:szCs w:val="20"/>
              </w:rPr>
            </w:pPr>
            <w:r w:rsidRPr="00EC015A">
              <w:rPr>
                <w:rFonts w:asciiTheme="majorHAnsi" w:hAnsiTheme="majorHAnsi"/>
                <w:b/>
                <w:sz w:val="20"/>
                <w:szCs w:val="20"/>
              </w:rPr>
              <w:t>2.2.K Grade K</w:t>
            </w:r>
          </w:p>
        </w:tc>
        <w:tc>
          <w:tcPr>
            <w:tcW w:w="1980" w:type="dxa"/>
            <w:tcBorders>
              <w:top w:val="single" w:sz="12" w:space="0" w:color="auto"/>
              <w:bottom w:val="single" w:sz="12" w:space="0" w:color="auto"/>
            </w:tcBorders>
          </w:tcPr>
          <w:p w:rsidR="004A6CAE" w:rsidRPr="00EC015A" w:rsidRDefault="004A6CAE" w:rsidP="00694F69">
            <w:pPr>
              <w:jc w:val="center"/>
              <w:rPr>
                <w:rFonts w:asciiTheme="majorHAnsi" w:hAnsiTheme="majorHAnsi"/>
                <w:b/>
                <w:sz w:val="20"/>
                <w:szCs w:val="20"/>
              </w:rPr>
            </w:pPr>
            <w:r w:rsidRPr="00EC015A">
              <w:rPr>
                <w:rFonts w:asciiTheme="majorHAnsi" w:hAnsiTheme="majorHAnsi"/>
                <w:b/>
                <w:sz w:val="20"/>
                <w:szCs w:val="20"/>
              </w:rPr>
              <w:t>2.2.1 Grade 1</w:t>
            </w:r>
          </w:p>
        </w:tc>
        <w:tc>
          <w:tcPr>
            <w:tcW w:w="1890" w:type="dxa"/>
            <w:tcBorders>
              <w:top w:val="single" w:sz="12" w:space="0" w:color="auto"/>
              <w:bottom w:val="single" w:sz="12" w:space="0" w:color="auto"/>
            </w:tcBorders>
          </w:tcPr>
          <w:p w:rsidR="004A6CAE" w:rsidRPr="00EC015A" w:rsidRDefault="004A6CAE" w:rsidP="00694F69">
            <w:pPr>
              <w:jc w:val="center"/>
              <w:rPr>
                <w:rFonts w:asciiTheme="majorHAnsi" w:hAnsiTheme="majorHAnsi"/>
                <w:b/>
                <w:sz w:val="20"/>
                <w:szCs w:val="20"/>
              </w:rPr>
            </w:pPr>
            <w:r w:rsidRPr="00EC015A">
              <w:rPr>
                <w:rFonts w:asciiTheme="majorHAnsi" w:hAnsiTheme="majorHAnsi"/>
                <w:b/>
                <w:sz w:val="20"/>
                <w:szCs w:val="20"/>
              </w:rPr>
              <w:t>2.2.2 Grade 2</w:t>
            </w:r>
          </w:p>
        </w:tc>
        <w:tc>
          <w:tcPr>
            <w:tcW w:w="1980" w:type="dxa"/>
            <w:tcBorders>
              <w:top w:val="single" w:sz="12" w:space="0" w:color="auto"/>
              <w:bottom w:val="single" w:sz="12" w:space="0" w:color="auto"/>
              <w:right w:val="single" w:sz="6" w:space="0" w:color="auto"/>
            </w:tcBorders>
          </w:tcPr>
          <w:p w:rsidR="004A6CAE" w:rsidRPr="00EC015A" w:rsidRDefault="004A6CAE" w:rsidP="00694F69">
            <w:pPr>
              <w:jc w:val="center"/>
              <w:rPr>
                <w:rFonts w:asciiTheme="majorHAnsi" w:hAnsiTheme="majorHAnsi"/>
                <w:b/>
                <w:sz w:val="20"/>
                <w:szCs w:val="20"/>
              </w:rPr>
            </w:pPr>
            <w:r w:rsidRPr="00EC015A">
              <w:rPr>
                <w:rFonts w:asciiTheme="majorHAnsi" w:hAnsiTheme="majorHAnsi"/>
                <w:b/>
                <w:sz w:val="20"/>
                <w:szCs w:val="20"/>
              </w:rPr>
              <w:t>2.2.3 Grade 3</w:t>
            </w:r>
          </w:p>
        </w:tc>
        <w:tc>
          <w:tcPr>
            <w:tcW w:w="1890" w:type="dxa"/>
            <w:tcBorders>
              <w:top w:val="single" w:sz="12" w:space="0" w:color="auto"/>
              <w:left w:val="single" w:sz="6" w:space="0" w:color="auto"/>
              <w:bottom w:val="single" w:sz="12" w:space="0" w:color="auto"/>
              <w:right w:val="single" w:sz="6" w:space="0" w:color="auto"/>
            </w:tcBorders>
          </w:tcPr>
          <w:p w:rsidR="004A6CAE" w:rsidRPr="00EC015A" w:rsidRDefault="00CB12DE" w:rsidP="00694F69">
            <w:pPr>
              <w:jc w:val="center"/>
              <w:rPr>
                <w:rFonts w:asciiTheme="majorHAnsi" w:hAnsiTheme="majorHAnsi"/>
                <w:b/>
                <w:sz w:val="20"/>
                <w:szCs w:val="20"/>
              </w:rPr>
            </w:pPr>
            <w:r w:rsidRPr="00CB12DE">
              <w:rPr>
                <w:rFonts w:asciiTheme="majorHAnsi" w:hAnsiTheme="majorHAnsi"/>
                <w:b/>
                <w:sz w:val="20"/>
                <w:szCs w:val="20"/>
              </w:rPr>
              <w:t>2.2.4 Grade 4</w:t>
            </w:r>
          </w:p>
        </w:tc>
        <w:tc>
          <w:tcPr>
            <w:tcW w:w="2070" w:type="dxa"/>
            <w:tcBorders>
              <w:top w:val="single" w:sz="12" w:space="0" w:color="auto"/>
              <w:left w:val="single" w:sz="6" w:space="0" w:color="auto"/>
              <w:bottom w:val="single" w:sz="12" w:space="0" w:color="auto"/>
              <w:right w:val="single" w:sz="12" w:space="0" w:color="auto"/>
            </w:tcBorders>
          </w:tcPr>
          <w:p w:rsidR="004A6CAE" w:rsidRPr="00EC015A" w:rsidRDefault="00CB12DE" w:rsidP="00694F69">
            <w:pPr>
              <w:tabs>
                <w:tab w:val="left" w:pos="530"/>
              </w:tabs>
              <w:jc w:val="center"/>
              <w:rPr>
                <w:rFonts w:asciiTheme="majorHAnsi" w:hAnsiTheme="majorHAnsi"/>
                <w:b/>
                <w:sz w:val="20"/>
                <w:szCs w:val="20"/>
              </w:rPr>
            </w:pPr>
            <w:r w:rsidRPr="00CB12DE">
              <w:rPr>
                <w:rFonts w:asciiTheme="majorHAnsi" w:hAnsiTheme="majorHAnsi"/>
                <w:b/>
                <w:sz w:val="20"/>
                <w:szCs w:val="20"/>
              </w:rPr>
              <w:t>2.2.5 Grade 5</w:t>
            </w:r>
          </w:p>
        </w:tc>
      </w:tr>
      <w:tr w:rsidR="004A6CAE" w:rsidTr="00694F69">
        <w:trPr>
          <w:trHeight w:val="288"/>
          <w:tblHeader/>
          <w:jc w:val="center"/>
        </w:trPr>
        <w:tc>
          <w:tcPr>
            <w:tcW w:w="14238" w:type="dxa"/>
            <w:gridSpan w:val="8"/>
            <w:tcBorders>
              <w:top w:val="single" w:sz="12" w:space="0" w:color="auto"/>
              <w:left w:val="single" w:sz="12" w:space="0" w:color="auto"/>
              <w:bottom w:val="single" w:sz="12" w:space="0" w:color="auto"/>
              <w:right w:val="single" w:sz="12" w:space="0" w:color="auto"/>
            </w:tcBorders>
            <w:vAlign w:val="center"/>
          </w:tcPr>
          <w:p w:rsidR="004A6CAE" w:rsidRPr="00E747F2" w:rsidRDefault="004A6CAE" w:rsidP="00E747F2">
            <w:pPr>
              <w:rPr>
                <w:rFonts w:asciiTheme="majorHAnsi" w:hAnsiTheme="majorHAnsi" w:cstheme="minorHAnsi"/>
                <w:b/>
                <w:i/>
                <w:sz w:val="18"/>
                <w:szCs w:val="18"/>
              </w:rPr>
            </w:pPr>
            <w:r w:rsidRPr="00E747F2">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4A6CAE" w:rsidRPr="00FB0EE4" w:rsidTr="00694F69">
        <w:trPr>
          <w:cantSplit/>
          <w:trHeight w:val="2328"/>
          <w:jc w:val="center"/>
        </w:trPr>
        <w:tc>
          <w:tcPr>
            <w:tcW w:w="540" w:type="dxa"/>
            <w:vMerge w:val="restart"/>
            <w:tcBorders>
              <w:top w:val="single" w:sz="12" w:space="0" w:color="auto"/>
              <w:left w:val="single" w:sz="12" w:space="0" w:color="auto"/>
              <w:right w:val="single" w:sz="12" w:space="0" w:color="auto"/>
            </w:tcBorders>
            <w:textDirection w:val="btLr"/>
            <w:vAlign w:val="center"/>
          </w:tcPr>
          <w:p w:rsidR="004A6CAE" w:rsidRPr="00CB12DE" w:rsidRDefault="004A6CAE" w:rsidP="00CB12DE">
            <w:pPr>
              <w:pStyle w:val="ListParagraph"/>
              <w:numPr>
                <w:ilvl w:val="0"/>
                <w:numId w:val="80"/>
              </w:numPr>
              <w:ind w:right="113"/>
              <w:jc w:val="center"/>
              <w:rPr>
                <w:rFonts w:asciiTheme="majorHAnsi" w:hAnsiTheme="majorHAnsi"/>
                <w:b/>
                <w:sz w:val="20"/>
                <w:szCs w:val="20"/>
              </w:rPr>
            </w:pPr>
            <w:r w:rsidRPr="00CB12DE">
              <w:rPr>
                <w:rFonts w:asciiTheme="majorHAnsi" w:hAnsiTheme="majorHAnsi"/>
                <w:b/>
                <w:sz w:val="20"/>
                <w:szCs w:val="20"/>
              </w:rPr>
              <w:t>Operations and Algebraic Thinking</w:t>
            </w:r>
          </w:p>
        </w:tc>
        <w:tc>
          <w:tcPr>
            <w:tcW w:w="1908" w:type="dxa"/>
            <w:tcBorders>
              <w:top w:val="single" w:sz="12" w:space="0" w:color="auto"/>
              <w:left w:val="single" w:sz="12" w:space="0" w:color="auto"/>
              <w:bottom w:val="dashed" w:sz="4" w:space="0" w:color="auto"/>
              <w:right w:val="single" w:sz="6" w:space="0" w:color="auto"/>
            </w:tcBorders>
          </w:tcPr>
          <w:p w:rsidR="004A6CAE" w:rsidRPr="00694F69" w:rsidRDefault="004A6CAE" w:rsidP="00694F69">
            <w:pPr>
              <w:rPr>
                <w:rFonts w:asciiTheme="majorHAnsi" w:hAnsiTheme="majorHAnsi"/>
                <w:sz w:val="16"/>
                <w:szCs w:val="16"/>
              </w:rPr>
            </w:pPr>
            <w:r w:rsidRPr="00694F69">
              <w:rPr>
                <w:rFonts w:asciiTheme="majorHAnsi" w:hAnsiTheme="majorHAnsi"/>
                <w:sz w:val="16"/>
                <w:szCs w:val="16"/>
              </w:rPr>
              <w:t>2.</w:t>
            </w:r>
            <w:r w:rsidR="00CB12DE" w:rsidRPr="00694F69">
              <w:rPr>
                <w:rFonts w:asciiTheme="majorHAnsi" w:hAnsiTheme="majorHAnsi"/>
                <w:sz w:val="16"/>
                <w:szCs w:val="16"/>
              </w:rPr>
              <w:t>2.PREK.A</w:t>
            </w:r>
            <w:r w:rsidRPr="00694F69">
              <w:rPr>
                <w:rFonts w:asciiTheme="majorHAnsi" w:hAnsiTheme="majorHAnsi"/>
                <w:sz w:val="16"/>
                <w:szCs w:val="16"/>
              </w:rPr>
              <w:t>.1</w:t>
            </w:r>
          </w:p>
          <w:p w:rsidR="004A6CAE" w:rsidRPr="00CB12DE" w:rsidRDefault="004A6CAE" w:rsidP="00694F69">
            <w:pPr>
              <w:rPr>
                <w:rFonts w:asciiTheme="majorHAnsi" w:hAnsiTheme="majorHAnsi"/>
                <w:sz w:val="16"/>
                <w:szCs w:val="16"/>
              </w:rPr>
            </w:pPr>
            <w:r w:rsidRPr="00694F69">
              <w:rPr>
                <w:rFonts w:asciiTheme="majorHAnsi" w:hAnsiTheme="majorHAnsi"/>
                <w:sz w:val="16"/>
                <w:szCs w:val="16"/>
              </w:rPr>
              <w:t>Understand addition as putting together and adding to, and understand subtraction as taking apart and taking from.</w:t>
            </w:r>
          </w:p>
        </w:tc>
        <w:tc>
          <w:tcPr>
            <w:tcW w:w="1980" w:type="dxa"/>
            <w:tcBorders>
              <w:top w:val="single" w:sz="12" w:space="0" w:color="auto"/>
              <w:left w:val="single" w:sz="6" w:space="0" w:color="auto"/>
              <w:bottom w:val="dashed" w:sz="4" w:space="0" w:color="auto"/>
            </w:tcBorders>
          </w:tcPr>
          <w:p w:rsidR="004A6CAE" w:rsidRPr="00694F69" w:rsidRDefault="004A6CAE" w:rsidP="000024A7">
            <w:pPr>
              <w:ind w:left="162"/>
              <w:rPr>
                <w:rFonts w:asciiTheme="majorHAnsi" w:hAnsiTheme="majorHAnsi"/>
                <w:sz w:val="16"/>
                <w:szCs w:val="16"/>
              </w:rPr>
            </w:pPr>
            <w:r w:rsidRPr="00694F69">
              <w:rPr>
                <w:rFonts w:asciiTheme="majorHAnsi" w:hAnsiTheme="majorHAnsi"/>
                <w:sz w:val="16"/>
                <w:szCs w:val="16"/>
              </w:rPr>
              <w:t>2.2.</w:t>
            </w:r>
            <w:r w:rsidR="00CB12DE" w:rsidRPr="00694F69">
              <w:rPr>
                <w:rFonts w:asciiTheme="majorHAnsi" w:hAnsiTheme="majorHAnsi"/>
                <w:sz w:val="16"/>
                <w:szCs w:val="16"/>
              </w:rPr>
              <w:t>K.A</w:t>
            </w:r>
            <w:r w:rsidRPr="00694F69">
              <w:rPr>
                <w:rFonts w:asciiTheme="majorHAnsi" w:hAnsiTheme="majorHAnsi"/>
                <w:sz w:val="16"/>
                <w:szCs w:val="16"/>
              </w:rPr>
              <w:t>.1</w:t>
            </w:r>
          </w:p>
          <w:p w:rsidR="004A6CAE" w:rsidRPr="00CB12DE" w:rsidRDefault="004A6CAE" w:rsidP="000024A7">
            <w:pPr>
              <w:ind w:left="162"/>
              <w:rPr>
                <w:rFonts w:asciiTheme="majorHAnsi" w:hAnsiTheme="majorHAnsi"/>
                <w:sz w:val="16"/>
                <w:szCs w:val="16"/>
              </w:rPr>
            </w:pPr>
            <w:r w:rsidRPr="00694F69">
              <w:rPr>
                <w:rFonts w:asciiTheme="majorHAnsi" w:hAnsiTheme="majorHAnsi"/>
                <w:sz w:val="16"/>
                <w:szCs w:val="16"/>
              </w:rPr>
              <w:t>Extend the concepts of putting together and taking apart to add and subtract within 10.</w:t>
            </w:r>
            <w:r w:rsidRPr="00CB12DE">
              <w:rPr>
                <w:rFonts w:asciiTheme="majorHAnsi" w:hAnsiTheme="majorHAnsi" w:cstheme="minorHAnsi"/>
                <w:sz w:val="16"/>
                <w:szCs w:val="16"/>
              </w:rPr>
              <w:t xml:space="preserve"> </w:t>
            </w:r>
          </w:p>
        </w:tc>
        <w:tc>
          <w:tcPr>
            <w:tcW w:w="1980" w:type="dxa"/>
            <w:tcBorders>
              <w:top w:val="single" w:sz="12" w:space="0" w:color="auto"/>
              <w:bottom w:val="dashed" w:sz="4" w:space="0" w:color="auto"/>
              <w:right w:val="single" w:sz="6" w:space="0" w:color="auto"/>
            </w:tcBorders>
          </w:tcPr>
          <w:p w:rsidR="004A6CAE" w:rsidRPr="00CB12DE" w:rsidRDefault="004A6CAE" w:rsidP="00694F69">
            <w:pPr>
              <w:ind w:left="162"/>
              <w:rPr>
                <w:rFonts w:asciiTheme="majorHAnsi" w:hAnsiTheme="majorHAnsi" w:cstheme="minorHAnsi"/>
                <w:sz w:val="16"/>
                <w:szCs w:val="16"/>
              </w:rPr>
            </w:pPr>
            <w:r w:rsidRPr="00CB12DE">
              <w:rPr>
                <w:rFonts w:asciiTheme="majorHAnsi" w:hAnsiTheme="majorHAnsi" w:cstheme="minorHAnsi"/>
                <w:sz w:val="16"/>
                <w:szCs w:val="16"/>
              </w:rPr>
              <w:t>2.2.1</w:t>
            </w:r>
            <w:r w:rsidR="00CB12DE" w:rsidRPr="00CB12DE">
              <w:rPr>
                <w:rFonts w:asciiTheme="majorHAnsi" w:hAnsiTheme="majorHAnsi" w:cstheme="minorHAnsi"/>
                <w:sz w:val="16"/>
                <w:szCs w:val="16"/>
              </w:rPr>
              <w:t>.A</w:t>
            </w:r>
            <w:r w:rsidRPr="00CB12DE">
              <w:rPr>
                <w:rFonts w:asciiTheme="majorHAnsi" w:hAnsiTheme="majorHAnsi" w:cstheme="minorHAnsi"/>
                <w:sz w:val="16"/>
                <w:szCs w:val="16"/>
              </w:rPr>
              <w:t>.1</w:t>
            </w:r>
          </w:p>
          <w:p w:rsidR="004A6CAE" w:rsidRPr="00CB12DE" w:rsidRDefault="004A6CAE" w:rsidP="00694F69">
            <w:pPr>
              <w:ind w:left="162"/>
              <w:rPr>
                <w:rFonts w:asciiTheme="majorHAnsi" w:hAnsiTheme="majorHAnsi" w:cstheme="minorHAnsi"/>
                <w:sz w:val="16"/>
                <w:szCs w:val="16"/>
              </w:rPr>
            </w:pPr>
            <w:r w:rsidRPr="00CB12DE">
              <w:rPr>
                <w:rFonts w:asciiTheme="majorHAnsi" w:hAnsiTheme="majorHAnsi" w:cstheme="minorHAnsi"/>
                <w:sz w:val="16"/>
                <w:szCs w:val="16"/>
              </w:rPr>
              <w:t xml:space="preserve">Represent and solve problems involving addition and subtraction within 20. </w:t>
            </w:r>
          </w:p>
          <w:p w:rsidR="004A6CAE" w:rsidRPr="00CB12DE" w:rsidRDefault="004A6CAE" w:rsidP="000024A7">
            <w:pPr>
              <w:autoSpaceDE w:val="0"/>
              <w:autoSpaceDN w:val="0"/>
              <w:adjustRightInd w:val="0"/>
              <w:ind w:left="162"/>
              <w:rPr>
                <w:rFonts w:asciiTheme="majorHAnsi" w:hAnsiTheme="majorHAnsi"/>
                <w:sz w:val="16"/>
                <w:szCs w:val="16"/>
              </w:rPr>
            </w:pPr>
          </w:p>
        </w:tc>
        <w:tc>
          <w:tcPr>
            <w:tcW w:w="1890" w:type="dxa"/>
            <w:tcBorders>
              <w:top w:val="single" w:sz="12" w:space="0" w:color="auto"/>
              <w:left w:val="single" w:sz="6" w:space="0" w:color="auto"/>
              <w:bottom w:val="dashed" w:sz="4" w:space="0" w:color="auto"/>
            </w:tcBorders>
          </w:tcPr>
          <w:p w:rsidR="004A6CAE" w:rsidRPr="00CB12DE" w:rsidRDefault="004A6CA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2.2.2</w:t>
            </w:r>
            <w:r w:rsidR="00CB12DE" w:rsidRPr="00CB12DE">
              <w:rPr>
                <w:rFonts w:asciiTheme="majorHAnsi" w:hAnsiTheme="majorHAnsi" w:cstheme="minorHAnsi"/>
                <w:sz w:val="16"/>
                <w:szCs w:val="16"/>
              </w:rPr>
              <w:t>.A</w:t>
            </w:r>
            <w:r w:rsidRPr="00CB12DE">
              <w:rPr>
                <w:rFonts w:asciiTheme="majorHAnsi" w:hAnsiTheme="majorHAnsi" w:cstheme="minorHAnsi"/>
                <w:sz w:val="16"/>
                <w:szCs w:val="16"/>
              </w:rPr>
              <w:t>.1</w:t>
            </w:r>
          </w:p>
          <w:p w:rsidR="004A6CAE" w:rsidRPr="00CB12DE" w:rsidRDefault="004A6CA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 xml:space="preserve">Represent and solve problems involving addition and subtraction within 100. </w:t>
            </w:r>
          </w:p>
          <w:p w:rsidR="004A6CAE" w:rsidRPr="00CB12DE" w:rsidRDefault="004A6CAE" w:rsidP="000024A7">
            <w:pPr>
              <w:rPr>
                <w:rFonts w:asciiTheme="majorHAnsi" w:hAnsiTheme="majorHAnsi"/>
                <w:sz w:val="16"/>
                <w:szCs w:val="16"/>
              </w:rPr>
            </w:pPr>
          </w:p>
        </w:tc>
        <w:tc>
          <w:tcPr>
            <w:tcW w:w="1980" w:type="dxa"/>
            <w:tcBorders>
              <w:top w:val="single" w:sz="12" w:space="0" w:color="auto"/>
              <w:bottom w:val="dashed" w:sz="4" w:space="0" w:color="auto"/>
              <w:right w:val="single" w:sz="6" w:space="0" w:color="auto"/>
            </w:tcBorders>
          </w:tcPr>
          <w:p w:rsidR="004A6CAE" w:rsidRPr="00CB12DE" w:rsidRDefault="004A6CAE" w:rsidP="000024A7">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2.2.3</w:t>
            </w:r>
            <w:r w:rsidR="00CB12DE" w:rsidRPr="00CB12DE">
              <w:rPr>
                <w:rFonts w:asciiTheme="majorHAnsi" w:hAnsiTheme="majorHAnsi" w:cstheme="minorHAnsi"/>
                <w:sz w:val="16"/>
                <w:szCs w:val="16"/>
              </w:rPr>
              <w:t>.A</w:t>
            </w:r>
            <w:r w:rsidRPr="00CB12DE">
              <w:rPr>
                <w:rFonts w:asciiTheme="majorHAnsi" w:hAnsiTheme="majorHAnsi" w:cstheme="minorHAnsi"/>
                <w:sz w:val="16"/>
                <w:szCs w:val="16"/>
              </w:rPr>
              <w:t>.1</w:t>
            </w:r>
          </w:p>
          <w:p w:rsidR="004A6CAE" w:rsidRPr="00CB12DE" w:rsidRDefault="004A6CAE" w:rsidP="000024A7">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 xml:space="preserve">Represent and solve problems involving multiplication and division. </w:t>
            </w:r>
          </w:p>
          <w:p w:rsidR="004A6CAE" w:rsidRPr="00CB12DE" w:rsidRDefault="004A6CAE" w:rsidP="000024A7">
            <w:pPr>
              <w:ind w:left="72"/>
              <w:rPr>
                <w:rFonts w:asciiTheme="majorHAnsi" w:hAnsiTheme="majorHAnsi"/>
                <w:sz w:val="16"/>
                <w:szCs w:val="16"/>
              </w:rPr>
            </w:pPr>
          </w:p>
        </w:tc>
        <w:tc>
          <w:tcPr>
            <w:tcW w:w="1890" w:type="dxa"/>
            <w:tcBorders>
              <w:top w:val="single" w:sz="12" w:space="0" w:color="auto"/>
              <w:left w:val="single" w:sz="6" w:space="0" w:color="auto"/>
              <w:bottom w:val="dashed" w:sz="4" w:space="0" w:color="auto"/>
              <w:right w:val="single" w:sz="6" w:space="0" w:color="auto"/>
            </w:tcBorders>
          </w:tcPr>
          <w:p w:rsidR="00CB12DE" w:rsidRPr="00CB12DE" w:rsidRDefault="00CB12DE" w:rsidP="00CB12DE">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2.2.4.A.1</w:t>
            </w:r>
          </w:p>
          <w:p w:rsidR="004A6CAE" w:rsidRPr="00CB12DE" w:rsidRDefault="00CB12DE" w:rsidP="00CB12DE">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Represent and solve problems involving the four operations.</w:t>
            </w:r>
          </w:p>
        </w:tc>
        <w:tc>
          <w:tcPr>
            <w:tcW w:w="2070" w:type="dxa"/>
            <w:tcBorders>
              <w:top w:val="single" w:sz="12" w:space="0" w:color="auto"/>
              <w:left w:val="single" w:sz="6" w:space="0" w:color="auto"/>
              <w:bottom w:val="dashed" w:sz="4" w:space="0" w:color="auto"/>
              <w:right w:val="single" w:sz="12" w:space="0" w:color="auto"/>
            </w:tcBorders>
          </w:tcPr>
          <w:p w:rsidR="00CB12DE" w:rsidRPr="00CB12DE" w:rsidRDefault="00CB12DE" w:rsidP="00CB12DE">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2.2.5.A.1</w:t>
            </w:r>
          </w:p>
          <w:p w:rsidR="004A6CAE" w:rsidRPr="00CB12DE" w:rsidRDefault="00CB12DE" w:rsidP="00CB12DE">
            <w:pPr>
              <w:autoSpaceDE w:val="0"/>
              <w:autoSpaceDN w:val="0"/>
              <w:adjustRightInd w:val="0"/>
              <w:ind w:left="72"/>
              <w:rPr>
                <w:rFonts w:asciiTheme="majorHAnsi" w:hAnsiTheme="majorHAnsi" w:cstheme="minorHAnsi"/>
                <w:sz w:val="16"/>
                <w:szCs w:val="16"/>
              </w:rPr>
            </w:pPr>
            <w:r w:rsidRPr="00CB12DE">
              <w:rPr>
                <w:rFonts w:asciiTheme="majorHAnsi" w:hAnsiTheme="majorHAnsi" w:cstheme="minorHAnsi"/>
                <w:sz w:val="16"/>
                <w:szCs w:val="16"/>
              </w:rPr>
              <w:t>Interpret and evaluate numerical expressions using order of operations.</w:t>
            </w:r>
          </w:p>
        </w:tc>
      </w:tr>
      <w:tr w:rsidR="004A6CAE" w:rsidRPr="00FB0EE4" w:rsidTr="00694F69">
        <w:trPr>
          <w:cantSplit/>
          <w:trHeight w:val="720"/>
          <w:jc w:val="center"/>
        </w:trPr>
        <w:tc>
          <w:tcPr>
            <w:tcW w:w="540" w:type="dxa"/>
            <w:vMerge/>
            <w:tcBorders>
              <w:left w:val="single" w:sz="12" w:space="0" w:color="auto"/>
              <w:right w:val="single" w:sz="12" w:space="0" w:color="auto"/>
            </w:tcBorders>
            <w:textDirection w:val="btLr"/>
            <w:vAlign w:val="center"/>
          </w:tcPr>
          <w:p w:rsidR="004A6CAE" w:rsidRPr="00B441A7" w:rsidRDefault="004A6CAE" w:rsidP="00CB12DE">
            <w:pPr>
              <w:pStyle w:val="ListParagraph"/>
              <w:numPr>
                <w:ilvl w:val="0"/>
                <w:numId w:val="80"/>
              </w:numPr>
              <w:ind w:right="113"/>
              <w:jc w:val="center"/>
              <w:rPr>
                <w:b/>
                <w:sz w:val="20"/>
                <w:szCs w:val="20"/>
              </w:rPr>
            </w:pPr>
          </w:p>
        </w:tc>
        <w:tc>
          <w:tcPr>
            <w:tcW w:w="1908" w:type="dxa"/>
            <w:tcBorders>
              <w:top w:val="dashed" w:sz="4" w:space="0" w:color="auto"/>
              <w:left w:val="single" w:sz="12" w:space="0" w:color="auto"/>
              <w:bottom w:val="dashed" w:sz="4"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ind w:left="252"/>
              <w:jc w:val="center"/>
              <w:rPr>
                <w:rFonts w:asciiTheme="majorHAnsi" w:hAnsiTheme="majorHAnsi" w:cstheme="minorHAnsi"/>
                <w:sz w:val="16"/>
                <w:szCs w:val="16"/>
              </w:rPr>
            </w:pPr>
          </w:p>
        </w:tc>
        <w:tc>
          <w:tcPr>
            <w:tcW w:w="1980" w:type="dxa"/>
            <w:tcBorders>
              <w:top w:val="dashed" w:sz="4" w:space="0" w:color="auto"/>
              <w:left w:val="single" w:sz="6" w:space="0" w:color="auto"/>
              <w:bottom w:val="dashed" w:sz="4"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ind w:left="342"/>
              <w:jc w:val="center"/>
              <w:rPr>
                <w:rFonts w:asciiTheme="majorHAnsi" w:hAnsiTheme="majorHAnsi" w:cstheme="minorHAnsi"/>
                <w:sz w:val="16"/>
                <w:szCs w:val="16"/>
              </w:rPr>
            </w:pPr>
          </w:p>
        </w:tc>
        <w:tc>
          <w:tcPr>
            <w:tcW w:w="1980" w:type="dxa"/>
            <w:tcBorders>
              <w:top w:val="dashed" w:sz="4" w:space="0" w:color="auto"/>
              <w:bottom w:val="dashed" w:sz="4" w:space="0" w:color="auto"/>
              <w:right w:val="single" w:sz="6" w:space="0" w:color="auto"/>
            </w:tcBorders>
          </w:tcPr>
          <w:p w:rsidR="004A6CAE" w:rsidRPr="00CB12DE" w:rsidRDefault="00CB12DE"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2.2.1.A</w:t>
            </w:r>
            <w:r w:rsidR="004A6CAE" w:rsidRPr="00CB12DE">
              <w:rPr>
                <w:rFonts w:asciiTheme="majorHAnsi" w:hAnsiTheme="majorHAnsi" w:cstheme="minorHAnsi"/>
                <w:sz w:val="16"/>
                <w:szCs w:val="16"/>
              </w:rPr>
              <w:t>.2</w:t>
            </w:r>
          </w:p>
          <w:p w:rsidR="004A6CAE" w:rsidRPr="00CB12DE" w:rsidRDefault="004A6CAE" w:rsidP="000024A7">
            <w:pPr>
              <w:autoSpaceDE w:val="0"/>
              <w:autoSpaceDN w:val="0"/>
              <w:adjustRightInd w:val="0"/>
              <w:ind w:left="162"/>
              <w:rPr>
                <w:rFonts w:asciiTheme="majorHAnsi" w:hAnsiTheme="majorHAnsi" w:cstheme="minorHAnsi"/>
                <w:sz w:val="16"/>
                <w:szCs w:val="16"/>
              </w:rPr>
            </w:pPr>
            <w:r w:rsidRPr="00CB12DE">
              <w:rPr>
                <w:rFonts w:asciiTheme="majorHAnsi" w:hAnsiTheme="majorHAnsi" w:cstheme="minorHAnsi"/>
                <w:sz w:val="16"/>
                <w:szCs w:val="16"/>
              </w:rPr>
              <w:t xml:space="preserve">Understand and apply properties of operations and the relationship between addition and subtraction. </w:t>
            </w:r>
          </w:p>
          <w:p w:rsidR="004A6CAE" w:rsidRPr="00CB12DE" w:rsidRDefault="004A6CAE" w:rsidP="000024A7">
            <w:pPr>
              <w:autoSpaceDE w:val="0"/>
              <w:autoSpaceDN w:val="0"/>
              <w:adjustRightInd w:val="0"/>
              <w:ind w:left="162"/>
              <w:rPr>
                <w:rFonts w:asciiTheme="majorHAnsi" w:hAnsiTheme="majorHAnsi" w:cstheme="minorHAnsi"/>
                <w:sz w:val="16"/>
                <w:szCs w:val="16"/>
              </w:rPr>
            </w:pPr>
          </w:p>
        </w:tc>
        <w:tc>
          <w:tcPr>
            <w:tcW w:w="1890" w:type="dxa"/>
            <w:tcBorders>
              <w:top w:val="dashed" w:sz="4" w:space="0" w:color="auto"/>
              <w:left w:val="single" w:sz="6" w:space="0" w:color="auto"/>
              <w:bottom w:val="dashed" w:sz="4" w:space="0" w:color="auto"/>
            </w:tcBorders>
          </w:tcPr>
          <w:p w:rsidR="004A6CAE" w:rsidRPr="00CB12DE" w:rsidRDefault="00CB12D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2.2.2.A</w:t>
            </w:r>
            <w:r w:rsidR="004A6CAE" w:rsidRPr="00CB12DE">
              <w:rPr>
                <w:rFonts w:asciiTheme="majorHAnsi" w:hAnsiTheme="majorHAnsi" w:cstheme="minorHAnsi"/>
                <w:sz w:val="16"/>
                <w:szCs w:val="16"/>
              </w:rPr>
              <w:t>.2</w:t>
            </w:r>
          </w:p>
          <w:p w:rsidR="004A6CAE" w:rsidRPr="00CB12DE" w:rsidRDefault="004A6CA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 xml:space="preserve">Use mental strategies to add and subtract within 20. </w:t>
            </w:r>
          </w:p>
        </w:tc>
        <w:tc>
          <w:tcPr>
            <w:tcW w:w="1980" w:type="dxa"/>
            <w:tcBorders>
              <w:top w:val="dashed" w:sz="4" w:space="0" w:color="auto"/>
              <w:bottom w:val="dashed" w:sz="4" w:space="0" w:color="auto"/>
              <w:right w:val="single" w:sz="6" w:space="0" w:color="auto"/>
            </w:tcBorders>
          </w:tcPr>
          <w:p w:rsidR="004A6CAE" w:rsidRPr="00CB12DE" w:rsidRDefault="00CB12DE" w:rsidP="000024A7">
            <w:pPr>
              <w:ind w:left="72"/>
              <w:rPr>
                <w:rFonts w:asciiTheme="majorHAnsi" w:hAnsiTheme="majorHAnsi"/>
                <w:sz w:val="16"/>
                <w:szCs w:val="16"/>
              </w:rPr>
            </w:pPr>
            <w:r w:rsidRPr="00CB12DE">
              <w:rPr>
                <w:rFonts w:asciiTheme="majorHAnsi" w:hAnsiTheme="majorHAnsi"/>
                <w:sz w:val="16"/>
                <w:szCs w:val="16"/>
              </w:rPr>
              <w:t>2.2.3.A</w:t>
            </w:r>
            <w:r w:rsidR="004A6CAE" w:rsidRPr="00CB12DE">
              <w:rPr>
                <w:rFonts w:asciiTheme="majorHAnsi" w:hAnsiTheme="majorHAnsi"/>
                <w:sz w:val="16"/>
                <w:szCs w:val="16"/>
              </w:rPr>
              <w:t>.2</w:t>
            </w:r>
          </w:p>
          <w:p w:rsidR="004A6CAE" w:rsidRPr="00CB12DE" w:rsidRDefault="004A6CAE" w:rsidP="000024A7">
            <w:pPr>
              <w:ind w:left="72"/>
              <w:rPr>
                <w:rFonts w:asciiTheme="majorHAnsi" w:hAnsiTheme="majorHAnsi"/>
                <w:sz w:val="16"/>
                <w:szCs w:val="16"/>
              </w:rPr>
            </w:pPr>
            <w:r w:rsidRPr="00CB12DE">
              <w:rPr>
                <w:rFonts w:asciiTheme="majorHAnsi" w:hAnsiTheme="majorHAnsi"/>
                <w:sz w:val="16"/>
                <w:szCs w:val="16"/>
              </w:rPr>
              <w:t xml:space="preserve">Understand properties of multiplication and the relationship between multiplication and division. </w:t>
            </w:r>
          </w:p>
        </w:tc>
        <w:tc>
          <w:tcPr>
            <w:tcW w:w="1890" w:type="dxa"/>
            <w:tcBorders>
              <w:top w:val="dashed" w:sz="4" w:space="0" w:color="auto"/>
              <w:left w:val="single" w:sz="6" w:space="0" w:color="auto"/>
              <w:bottom w:val="dashed" w:sz="4" w:space="0" w:color="auto"/>
              <w:right w:val="single" w:sz="6" w:space="0" w:color="auto"/>
            </w:tcBorders>
          </w:tcPr>
          <w:p w:rsidR="00CB12DE" w:rsidRPr="00CB12DE" w:rsidRDefault="00CB12DE" w:rsidP="00CB12DE">
            <w:pPr>
              <w:rPr>
                <w:rFonts w:asciiTheme="majorHAnsi" w:hAnsiTheme="majorHAnsi"/>
                <w:sz w:val="16"/>
                <w:szCs w:val="16"/>
              </w:rPr>
            </w:pPr>
            <w:r w:rsidRPr="00CB12DE">
              <w:rPr>
                <w:rFonts w:asciiTheme="majorHAnsi" w:hAnsiTheme="majorHAnsi"/>
                <w:sz w:val="16"/>
                <w:szCs w:val="16"/>
              </w:rPr>
              <w:t>2.2.4.A.2</w:t>
            </w:r>
          </w:p>
          <w:p w:rsidR="004A6CAE" w:rsidRPr="00CB12DE" w:rsidRDefault="00CB12DE" w:rsidP="00CB12DE">
            <w:pPr>
              <w:rPr>
                <w:rFonts w:asciiTheme="majorHAnsi" w:hAnsiTheme="majorHAnsi"/>
                <w:sz w:val="16"/>
                <w:szCs w:val="16"/>
              </w:rPr>
            </w:pPr>
            <w:r w:rsidRPr="00CB12DE">
              <w:rPr>
                <w:rFonts w:asciiTheme="majorHAnsi" w:hAnsiTheme="majorHAnsi"/>
                <w:sz w:val="16"/>
                <w:szCs w:val="16"/>
              </w:rPr>
              <w:t>Develop and/or apply number theory concepts to find factors and multiples.</w:t>
            </w:r>
          </w:p>
        </w:tc>
        <w:tc>
          <w:tcPr>
            <w:tcW w:w="2070" w:type="dxa"/>
            <w:tcBorders>
              <w:top w:val="dashed" w:sz="4" w:space="0" w:color="auto"/>
              <w:left w:val="single" w:sz="6" w:space="0" w:color="auto"/>
              <w:bottom w:val="dashed" w:sz="4" w:space="0" w:color="auto"/>
              <w:right w:val="single" w:sz="12"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ind w:left="72"/>
              <w:jc w:val="center"/>
              <w:rPr>
                <w:rFonts w:asciiTheme="majorHAnsi" w:hAnsiTheme="majorHAnsi"/>
                <w:sz w:val="16"/>
                <w:szCs w:val="16"/>
              </w:rPr>
            </w:pPr>
          </w:p>
        </w:tc>
      </w:tr>
      <w:tr w:rsidR="004A6CAE" w:rsidRPr="00FB0EE4" w:rsidTr="00694F69">
        <w:trPr>
          <w:cantSplit/>
          <w:trHeight w:val="720"/>
          <w:jc w:val="center"/>
        </w:trPr>
        <w:tc>
          <w:tcPr>
            <w:tcW w:w="540" w:type="dxa"/>
            <w:vMerge/>
            <w:tcBorders>
              <w:left w:val="single" w:sz="12" w:space="0" w:color="auto"/>
              <w:right w:val="single" w:sz="12" w:space="0" w:color="auto"/>
            </w:tcBorders>
            <w:textDirection w:val="btLr"/>
            <w:vAlign w:val="center"/>
          </w:tcPr>
          <w:p w:rsidR="004A6CAE" w:rsidRPr="00B441A7" w:rsidRDefault="004A6CAE" w:rsidP="00CB12DE">
            <w:pPr>
              <w:pStyle w:val="ListParagraph"/>
              <w:numPr>
                <w:ilvl w:val="0"/>
                <w:numId w:val="80"/>
              </w:numPr>
              <w:ind w:right="113"/>
              <w:jc w:val="center"/>
              <w:rPr>
                <w:b/>
                <w:sz w:val="20"/>
                <w:szCs w:val="20"/>
              </w:rPr>
            </w:pPr>
          </w:p>
        </w:tc>
        <w:tc>
          <w:tcPr>
            <w:tcW w:w="1908" w:type="dxa"/>
            <w:tcBorders>
              <w:top w:val="dashed" w:sz="4" w:space="0" w:color="auto"/>
              <w:left w:val="single" w:sz="12" w:space="0" w:color="auto"/>
              <w:bottom w:val="dashed" w:sz="4"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ind w:left="252"/>
              <w:jc w:val="center"/>
              <w:rPr>
                <w:rFonts w:asciiTheme="majorHAnsi" w:hAnsiTheme="majorHAnsi" w:cstheme="minorHAnsi"/>
                <w:sz w:val="16"/>
                <w:szCs w:val="16"/>
              </w:rPr>
            </w:pPr>
          </w:p>
        </w:tc>
        <w:tc>
          <w:tcPr>
            <w:tcW w:w="1980" w:type="dxa"/>
            <w:tcBorders>
              <w:top w:val="dashed" w:sz="4" w:space="0" w:color="auto"/>
              <w:left w:val="single" w:sz="6" w:space="0" w:color="auto"/>
              <w:bottom w:val="dashed" w:sz="4"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pStyle w:val="ListParagraph"/>
              <w:ind w:left="342"/>
              <w:jc w:val="center"/>
              <w:rPr>
                <w:rFonts w:asciiTheme="majorHAnsi" w:hAnsiTheme="majorHAnsi" w:cstheme="minorHAnsi"/>
                <w:sz w:val="16"/>
                <w:szCs w:val="16"/>
              </w:rPr>
            </w:pPr>
          </w:p>
        </w:tc>
        <w:tc>
          <w:tcPr>
            <w:tcW w:w="1980" w:type="dxa"/>
            <w:tcBorders>
              <w:top w:val="dashed" w:sz="4" w:space="0" w:color="auto"/>
              <w:bottom w:val="dashed" w:sz="4"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autoSpaceDE w:val="0"/>
              <w:autoSpaceDN w:val="0"/>
              <w:adjustRightInd w:val="0"/>
              <w:ind w:left="522"/>
              <w:jc w:val="center"/>
              <w:rPr>
                <w:rFonts w:asciiTheme="majorHAnsi" w:hAnsiTheme="majorHAnsi" w:cstheme="minorHAnsi"/>
                <w:sz w:val="16"/>
                <w:szCs w:val="16"/>
              </w:rPr>
            </w:pPr>
          </w:p>
        </w:tc>
        <w:tc>
          <w:tcPr>
            <w:tcW w:w="1890" w:type="dxa"/>
            <w:tcBorders>
              <w:top w:val="dashed" w:sz="4" w:space="0" w:color="auto"/>
              <w:left w:val="single" w:sz="6" w:space="0" w:color="auto"/>
              <w:bottom w:val="dashed" w:sz="4" w:space="0" w:color="auto"/>
            </w:tcBorders>
          </w:tcPr>
          <w:p w:rsidR="004A6CAE" w:rsidRPr="00CB12DE" w:rsidRDefault="00CB12D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2.2.2.A</w:t>
            </w:r>
            <w:r w:rsidR="004A6CAE" w:rsidRPr="00CB12DE">
              <w:rPr>
                <w:rFonts w:asciiTheme="majorHAnsi" w:hAnsiTheme="majorHAnsi" w:cstheme="minorHAnsi"/>
                <w:sz w:val="16"/>
                <w:szCs w:val="16"/>
              </w:rPr>
              <w:t>.3</w:t>
            </w:r>
          </w:p>
          <w:p w:rsidR="004A6CAE" w:rsidRPr="00CB12DE" w:rsidRDefault="004A6CAE" w:rsidP="000024A7">
            <w:pPr>
              <w:autoSpaceDE w:val="0"/>
              <w:autoSpaceDN w:val="0"/>
              <w:adjustRightInd w:val="0"/>
              <w:ind w:left="252"/>
              <w:rPr>
                <w:rFonts w:asciiTheme="majorHAnsi" w:hAnsiTheme="majorHAnsi" w:cstheme="minorHAnsi"/>
                <w:sz w:val="16"/>
                <w:szCs w:val="16"/>
              </w:rPr>
            </w:pPr>
            <w:r w:rsidRPr="00CB12DE">
              <w:rPr>
                <w:rFonts w:asciiTheme="majorHAnsi" w:hAnsiTheme="majorHAnsi" w:cstheme="minorHAnsi"/>
                <w:sz w:val="16"/>
                <w:szCs w:val="16"/>
              </w:rPr>
              <w:t xml:space="preserve">Work with equal groups of objects to gain foundations for multiplication. </w:t>
            </w:r>
          </w:p>
          <w:p w:rsidR="004A6CAE" w:rsidRPr="00CB12DE" w:rsidRDefault="004A6CAE" w:rsidP="000024A7">
            <w:pPr>
              <w:pStyle w:val="ListParagraph"/>
              <w:autoSpaceDE w:val="0"/>
              <w:autoSpaceDN w:val="0"/>
              <w:adjustRightInd w:val="0"/>
              <w:rPr>
                <w:rFonts w:asciiTheme="majorHAnsi" w:hAnsiTheme="majorHAnsi" w:cstheme="minorHAnsi"/>
                <w:sz w:val="16"/>
                <w:szCs w:val="16"/>
              </w:rPr>
            </w:pPr>
          </w:p>
        </w:tc>
        <w:tc>
          <w:tcPr>
            <w:tcW w:w="1980" w:type="dxa"/>
            <w:tcBorders>
              <w:top w:val="dashed" w:sz="4" w:space="0" w:color="auto"/>
              <w:bottom w:val="dashed" w:sz="4" w:space="0" w:color="auto"/>
              <w:right w:val="single" w:sz="6" w:space="0" w:color="auto"/>
            </w:tcBorders>
          </w:tcPr>
          <w:p w:rsidR="004A6CAE" w:rsidRPr="00CB12DE" w:rsidRDefault="00CB12DE" w:rsidP="000024A7">
            <w:pPr>
              <w:ind w:left="72"/>
              <w:rPr>
                <w:rFonts w:asciiTheme="majorHAnsi" w:hAnsiTheme="majorHAnsi"/>
                <w:sz w:val="16"/>
                <w:szCs w:val="16"/>
              </w:rPr>
            </w:pPr>
            <w:r w:rsidRPr="00CB12DE">
              <w:rPr>
                <w:rFonts w:asciiTheme="majorHAnsi" w:hAnsiTheme="majorHAnsi"/>
                <w:sz w:val="16"/>
                <w:szCs w:val="16"/>
              </w:rPr>
              <w:t>2.2.3.A</w:t>
            </w:r>
            <w:r w:rsidR="004A6CAE" w:rsidRPr="00CB12DE">
              <w:rPr>
                <w:rFonts w:asciiTheme="majorHAnsi" w:hAnsiTheme="majorHAnsi"/>
                <w:sz w:val="16"/>
                <w:szCs w:val="16"/>
              </w:rPr>
              <w:t>.3</w:t>
            </w:r>
          </w:p>
          <w:p w:rsidR="004A6CAE" w:rsidRPr="00CB12DE" w:rsidRDefault="004A6CAE" w:rsidP="000024A7">
            <w:pPr>
              <w:ind w:left="72"/>
              <w:rPr>
                <w:rFonts w:asciiTheme="majorHAnsi" w:hAnsiTheme="majorHAnsi"/>
                <w:sz w:val="16"/>
                <w:szCs w:val="16"/>
              </w:rPr>
            </w:pPr>
            <w:r w:rsidRPr="00CB12DE">
              <w:rPr>
                <w:rFonts w:asciiTheme="majorHAnsi" w:hAnsiTheme="majorHAnsi"/>
                <w:sz w:val="16"/>
                <w:szCs w:val="16"/>
              </w:rPr>
              <w:t xml:space="preserve">Demonstrate multiplication and division fluency. </w:t>
            </w:r>
          </w:p>
        </w:tc>
        <w:tc>
          <w:tcPr>
            <w:tcW w:w="1890" w:type="dxa"/>
            <w:tcBorders>
              <w:top w:val="dashed" w:sz="4" w:space="0" w:color="auto"/>
              <w:left w:val="single" w:sz="6" w:space="0" w:color="auto"/>
              <w:bottom w:val="dashed" w:sz="4"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ind w:left="72"/>
              <w:jc w:val="center"/>
              <w:rPr>
                <w:rFonts w:asciiTheme="majorHAnsi" w:hAnsiTheme="majorHAnsi"/>
                <w:sz w:val="16"/>
                <w:szCs w:val="16"/>
              </w:rPr>
            </w:pPr>
          </w:p>
        </w:tc>
        <w:tc>
          <w:tcPr>
            <w:tcW w:w="2070" w:type="dxa"/>
            <w:tcBorders>
              <w:top w:val="dashed" w:sz="4" w:space="0" w:color="auto"/>
              <w:left w:val="single" w:sz="6" w:space="0" w:color="auto"/>
              <w:bottom w:val="dashed" w:sz="4" w:space="0" w:color="auto"/>
              <w:right w:val="single" w:sz="12"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4A6CAE" w:rsidRPr="00CB12DE" w:rsidRDefault="004A6CAE" w:rsidP="00694F69">
            <w:pPr>
              <w:ind w:left="72"/>
              <w:jc w:val="center"/>
              <w:rPr>
                <w:rFonts w:asciiTheme="majorHAnsi" w:hAnsiTheme="majorHAnsi"/>
                <w:sz w:val="16"/>
                <w:szCs w:val="16"/>
              </w:rPr>
            </w:pPr>
          </w:p>
        </w:tc>
      </w:tr>
      <w:tr w:rsidR="00694F69" w:rsidRPr="00FB0EE4" w:rsidTr="00694F69">
        <w:trPr>
          <w:cantSplit/>
          <w:trHeight w:val="720"/>
          <w:jc w:val="center"/>
        </w:trPr>
        <w:tc>
          <w:tcPr>
            <w:tcW w:w="540" w:type="dxa"/>
            <w:vMerge/>
            <w:tcBorders>
              <w:left w:val="single" w:sz="12" w:space="0" w:color="auto"/>
              <w:bottom w:val="single" w:sz="12" w:space="0" w:color="auto"/>
              <w:right w:val="single" w:sz="12" w:space="0" w:color="auto"/>
            </w:tcBorders>
            <w:textDirection w:val="btLr"/>
            <w:vAlign w:val="center"/>
          </w:tcPr>
          <w:p w:rsidR="00694F69" w:rsidRPr="00B441A7" w:rsidRDefault="00694F69" w:rsidP="00694F69">
            <w:pPr>
              <w:pStyle w:val="ListParagraph"/>
              <w:numPr>
                <w:ilvl w:val="0"/>
                <w:numId w:val="80"/>
              </w:numPr>
              <w:ind w:right="113"/>
              <w:jc w:val="center"/>
              <w:rPr>
                <w:b/>
                <w:sz w:val="20"/>
                <w:szCs w:val="20"/>
              </w:rPr>
            </w:pPr>
          </w:p>
        </w:tc>
        <w:tc>
          <w:tcPr>
            <w:tcW w:w="1908" w:type="dxa"/>
            <w:tcBorders>
              <w:top w:val="dashed" w:sz="4" w:space="0" w:color="auto"/>
              <w:left w:val="single" w:sz="12" w:space="0" w:color="auto"/>
              <w:bottom w:val="single" w:sz="12"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694F69" w:rsidRPr="00CB12DE" w:rsidRDefault="00694F69" w:rsidP="00694F69">
            <w:pPr>
              <w:pStyle w:val="ListParagraph"/>
              <w:ind w:left="252"/>
              <w:jc w:val="center"/>
              <w:rPr>
                <w:rFonts w:asciiTheme="majorHAnsi" w:hAnsiTheme="majorHAnsi" w:cstheme="minorHAnsi"/>
                <w:sz w:val="16"/>
                <w:szCs w:val="16"/>
              </w:rPr>
            </w:pPr>
          </w:p>
        </w:tc>
        <w:tc>
          <w:tcPr>
            <w:tcW w:w="1980" w:type="dxa"/>
            <w:tcBorders>
              <w:top w:val="dashed" w:sz="4" w:space="0" w:color="auto"/>
              <w:left w:val="single" w:sz="6" w:space="0" w:color="auto"/>
              <w:bottom w:val="single" w:sz="12"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694F69" w:rsidRPr="00CB12DE" w:rsidRDefault="00694F69" w:rsidP="00694F69">
            <w:pPr>
              <w:pStyle w:val="ListParagraph"/>
              <w:ind w:left="342"/>
              <w:jc w:val="center"/>
              <w:rPr>
                <w:rFonts w:asciiTheme="majorHAnsi" w:hAnsiTheme="majorHAnsi" w:cstheme="minorHAnsi"/>
                <w:sz w:val="16"/>
                <w:szCs w:val="16"/>
              </w:rPr>
            </w:pPr>
          </w:p>
        </w:tc>
        <w:tc>
          <w:tcPr>
            <w:tcW w:w="1980" w:type="dxa"/>
            <w:tcBorders>
              <w:top w:val="dashed" w:sz="4" w:space="0" w:color="auto"/>
              <w:bottom w:val="single" w:sz="12" w:space="0" w:color="auto"/>
              <w:right w:val="single" w:sz="6"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694F69" w:rsidRPr="00CB12DE" w:rsidRDefault="00694F69" w:rsidP="00694F69">
            <w:pPr>
              <w:autoSpaceDE w:val="0"/>
              <w:autoSpaceDN w:val="0"/>
              <w:adjustRightInd w:val="0"/>
              <w:ind w:left="522"/>
              <w:jc w:val="center"/>
              <w:rPr>
                <w:rFonts w:asciiTheme="majorHAnsi" w:hAnsiTheme="majorHAnsi" w:cstheme="minorHAnsi"/>
                <w:sz w:val="16"/>
                <w:szCs w:val="16"/>
              </w:rPr>
            </w:pPr>
          </w:p>
        </w:tc>
        <w:tc>
          <w:tcPr>
            <w:tcW w:w="1890" w:type="dxa"/>
            <w:tcBorders>
              <w:top w:val="dashed" w:sz="4" w:space="0" w:color="auto"/>
              <w:left w:val="single" w:sz="6" w:space="0" w:color="auto"/>
              <w:bottom w:val="single" w:sz="12" w:space="0" w:color="auto"/>
            </w:tcBorders>
            <w:vAlign w:val="center"/>
          </w:tcPr>
          <w:p w:rsidR="00694F69" w:rsidRPr="00CB12DE" w:rsidRDefault="00694F69" w:rsidP="00694F69">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694F69" w:rsidRPr="00CB12DE" w:rsidRDefault="00694F69" w:rsidP="00694F69">
            <w:pPr>
              <w:autoSpaceDE w:val="0"/>
              <w:autoSpaceDN w:val="0"/>
              <w:adjustRightInd w:val="0"/>
              <w:contextualSpacing/>
              <w:jc w:val="center"/>
              <w:rPr>
                <w:rFonts w:asciiTheme="majorHAnsi" w:hAnsiTheme="majorHAnsi" w:cstheme="minorHAnsi"/>
                <w:sz w:val="16"/>
                <w:szCs w:val="16"/>
              </w:rPr>
            </w:pPr>
          </w:p>
        </w:tc>
        <w:tc>
          <w:tcPr>
            <w:tcW w:w="1980" w:type="dxa"/>
            <w:tcBorders>
              <w:top w:val="dashed" w:sz="4" w:space="0" w:color="auto"/>
              <w:bottom w:val="single" w:sz="12" w:space="0" w:color="auto"/>
              <w:right w:val="single" w:sz="6" w:space="0" w:color="auto"/>
            </w:tcBorders>
          </w:tcPr>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2.2.3.A.4</w:t>
            </w:r>
          </w:p>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 xml:space="preserve">Solve problems involving the four operations, and identify and explain patterns in arithmetic. </w:t>
            </w:r>
          </w:p>
        </w:tc>
        <w:tc>
          <w:tcPr>
            <w:tcW w:w="1890" w:type="dxa"/>
            <w:tcBorders>
              <w:top w:val="dashed" w:sz="4" w:space="0" w:color="auto"/>
              <w:left w:val="single" w:sz="6" w:space="0" w:color="auto"/>
              <w:bottom w:val="single" w:sz="12" w:space="0" w:color="auto"/>
              <w:right w:val="single" w:sz="6" w:space="0" w:color="auto"/>
            </w:tcBorders>
          </w:tcPr>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2.2.4.A.4</w:t>
            </w:r>
          </w:p>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Generate and analyze patterns using one rule.</w:t>
            </w:r>
          </w:p>
        </w:tc>
        <w:tc>
          <w:tcPr>
            <w:tcW w:w="2070" w:type="dxa"/>
            <w:tcBorders>
              <w:top w:val="dashed" w:sz="4" w:space="0" w:color="auto"/>
              <w:left w:val="single" w:sz="6" w:space="0" w:color="auto"/>
              <w:bottom w:val="single" w:sz="12" w:space="0" w:color="auto"/>
              <w:right w:val="single" w:sz="12" w:space="0" w:color="auto"/>
            </w:tcBorders>
          </w:tcPr>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2.2.5.A.4</w:t>
            </w:r>
          </w:p>
          <w:p w:rsidR="00694F69" w:rsidRPr="00CB12DE" w:rsidRDefault="00694F69" w:rsidP="00694F69">
            <w:pPr>
              <w:ind w:left="72"/>
              <w:rPr>
                <w:rFonts w:asciiTheme="majorHAnsi" w:hAnsiTheme="majorHAnsi"/>
                <w:sz w:val="16"/>
                <w:szCs w:val="16"/>
              </w:rPr>
            </w:pPr>
            <w:r w:rsidRPr="00CB12DE">
              <w:rPr>
                <w:rFonts w:asciiTheme="majorHAnsi" w:hAnsiTheme="majorHAnsi"/>
                <w:sz w:val="16"/>
                <w:szCs w:val="16"/>
              </w:rPr>
              <w:t>Analyze patterns and relationships using two rules.</w:t>
            </w:r>
          </w:p>
        </w:tc>
      </w:tr>
    </w:tbl>
    <w:p w:rsidR="00CF315B" w:rsidRPr="00777E9E" w:rsidRDefault="00CF315B" w:rsidP="00777E9E"/>
    <w:p w:rsidR="00CF315B" w:rsidRDefault="00CF315B" w:rsidP="00DC2D47">
      <w:pPr>
        <w:tabs>
          <w:tab w:val="left" w:pos="7801"/>
        </w:tabs>
        <w:spacing w:after="0"/>
        <w:rPr>
          <w:b/>
          <w:sz w:val="20"/>
          <w:szCs w:val="20"/>
        </w:rPr>
      </w:pPr>
    </w:p>
    <w:p w:rsidR="00694F69" w:rsidRDefault="00694F69" w:rsidP="00DC2D47">
      <w:pPr>
        <w:tabs>
          <w:tab w:val="left" w:pos="7801"/>
        </w:tabs>
        <w:spacing w:after="0"/>
        <w:rPr>
          <w:b/>
          <w:sz w:val="20"/>
          <w:szCs w:val="20"/>
        </w:rPr>
      </w:pPr>
    </w:p>
    <w:p w:rsidR="007E782E" w:rsidRDefault="007E782E" w:rsidP="00DC2D47">
      <w:pPr>
        <w:tabs>
          <w:tab w:val="left" w:pos="7801"/>
        </w:tabs>
        <w:spacing w:after="0"/>
        <w:rPr>
          <w:b/>
          <w:sz w:val="20"/>
          <w:szCs w:val="20"/>
        </w:rPr>
      </w:pPr>
    </w:p>
    <w:p w:rsidR="007E782E" w:rsidRDefault="007E782E" w:rsidP="00DC2D47">
      <w:pPr>
        <w:tabs>
          <w:tab w:val="left" w:pos="7801"/>
        </w:tabs>
        <w:spacing w:after="0"/>
        <w:rPr>
          <w:b/>
          <w:sz w:val="20"/>
          <w:szCs w:val="20"/>
        </w:rPr>
      </w:pPr>
    </w:p>
    <w:p w:rsidR="00CF315B" w:rsidRPr="00B441A7" w:rsidRDefault="00CF315B" w:rsidP="00DC2D47">
      <w:pPr>
        <w:tabs>
          <w:tab w:val="left" w:pos="7801"/>
        </w:tabs>
        <w:spacing w:after="0"/>
        <w:rPr>
          <w:b/>
          <w:sz w:val="20"/>
          <w:szCs w:val="20"/>
        </w:rPr>
      </w:pPr>
    </w:p>
    <w:tbl>
      <w:tblPr>
        <w:tblStyle w:val="TableGrid"/>
        <w:tblpPr w:leftFromText="180" w:rightFromText="180" w:vertAnchor="text" w:horzAnchor="margin" w:tblpX="216" w:tblpY="51"/>
        <w:tblOverlap w:val="never"/>
        <w:tblW w:w="14220" w:type="dxa"/>
        <w:tblLayout w:type="fixed"/>
        <w:tblLook w:val="04A0" w:firstRow="1" w:lastRow="0" w:firstColumn="1" w:lastColumn="0" w:noHBand="0" w:noVBand="1"/>
      </w:tblPr>
      <w:tblGrid>
        <w:gridCol w:w="558"/>
        <w:gridCol w:w="1872"/>
        <w:gridCol w:w="18"/>
        <w:gridCol w:w="1962"/>
        <w:gridCol w:w="18"/>
        <w:gridCol w:w="1980"/>
        <w:gridCol w:w="1890"/>
        <w:gridCol w:w="1980"/>
        <w:gridCol w:w="1872"/>
        <w:gridCol w:w="18"/>
        <w:gridCol w:w="2052"/>
      </w:tblGrid>
      <w:tr w:rsidR="008D0F8F" w:rsidRPr="00B441A7" w:rsidTr="007E782E">
        <w:trPr>
          <w:trHeight w:val="288"/>
          <w:tblHeader/>
        </w:trPr>
        <w:tc>
          <w:tcPr>
            <w:tcW w:w="14220" w:type="dxa"/>
            <w:gridSpan w:val="11"/>
            <w:tcBorders>
              <w:top w:val="single" w:sz="12" w:space="0" w:color="auto"/>
              <w:left w:val="single" w:sz="12" w:space="0" w:color="auto"/>
              <w:bottom w:val="single" w:sz="12" w:space="0" w:color="auto"/>
              <w:right w:val="single" w:sz="12" w:space="0" w:color="auto"/>
            </w:tcBorders>
          </w:tcPr>
          <w:p w:rsidR="008D0F8F" w:rsidRPr="00A04752" w:rsidRDefault="008D0F8F" w:rsidP="007E782E">
            <w:pPr>
              <w:autoSpaceDE w:val="0"/>
              <w:autoSpaceDN w:val="0"/>
              <w:adjustRightInd w:val="0"/>
              <w:rPr>
                <w:rFonts w:cstheme="minorHAnsi"/>
                <w:b/>
                <w:sz w:val="20"/>
                <w:szCs w:val="20"/>
              </w:rPr>
            </w:pPr>
            <w:r w:rsidRPr="00A04752">
              <w:rPr>
                <w:rFonts w:cstheme="minorHAnsi"/>
                <w:b/>
                <w:sz w:val="20"/>
                <w:szCs w:val="20"/>
              </w:rPr>
              <w:t>2.3 Geometry</w:t>
            </w:r>
          </w:p>
        </w:tc>
      </w:tr>
      <w:tr w:rsidR="008D0F8F" w:rsidRPr="00B441A7" w:rsidTr="007E782E">
        <w:trPr>
          <w:trHeight w:val="288"/>
          <w:tblHeader/>
        </w:trPr>
        <w:tc>
          <w:tcPr>
            <w:tcW w:w="14220" w:type="dxa"/>
            <w:gridSpan w:val="11"/>
            <w:tcBorders>
              <w:top w:val="single" w:sz="12" w:space="0" w:color="auto"/>
              <w:left w:val="single" w:sz="12" w:space="0" w:color="auto"/>
              <w:bottom w:val="single" w:sz="4" w:space="0" w:color="auto"/>
              <w:right w:val="single" w:sz="12" w:space="0" w:color="auto"/>
            </w:tcBorders>
          </w:tcPr>
          <w:p w:rsidR="008D0F8F" w:rsidRPr="00E747F2" w:rsidRDefault="008D0F8F" w:rsidP="007E782E">
            <w:pPr>
              <w:ind w:left="4320" w:firstLine="720"/>
              <w:rPr>
                <w:rFonts w:asciiTheme="majorHAnsi" w:hAnsiTheme="majorHAnsi"/>
                <w:b/>
                <w:sz w:val="18"/>
                <w:szCs w:val="18"/>
              </w:rPr>
            </w:pPr>
            <w:r w:rsidRPr="00E747F2">
              <w:rPr>
                <w:rFonts w:asciiTheme="majorHAnsi" w:hAnsiTheme="majorHAnsi"/>
                <w:b/>
                <w:sz w:val="18"/>
                <w:szCs w:val="18"/>
              </w:rPr>
              <w:t>The Standards of Mathematical Practices</w:t>
            </w:r>
          </w:p>
          <w:p w:rsidR="008D0F8F" w:rsidRPr="00E747F2" w:rsidRDefault="008D0F8F" w:rsidP="007E782E">
            <w:pPr>
              <w:ind w:left="1350"/>
              <w:jc w:val="both"/>
              <w:rPr>
                <w:rFonts w:asciiTheme="majorHAnsi" w:hAnsiTheme="majorHAnsi" w:cstheme="minorHAnsi"/>
                <w:sz w:val="18"/>
                <w:szCs w:val="18"/>
              </w:rPr>
            </w:pPr>
            <w:r w:rsidRPr="00E747F2">
              <w:rPr>
                <w:rFonts w:asciiTheme="majorHAnsi" w:hAnsiTheme="majorHAnsi" w:cstheme="minorHAnsi"/>
                <w:sz w:val="18"/>
                <w:szCs w:val="18"/>
              </w:rPr>
              <w:t xml:space="preserve">Make sense of problems and persevere in solving them. </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E747F2">
              <w:rPr>
                <w:rFonts w:asciiTheme="majorHAnsi" w:hAnsiTheme="majorHAnsi" w:cstheme="minorHAnsi"/>
                <w:sz w:val="18"/>
                <w:szCs w:val="18"/>
              </w:rPr>
              <w:t xml:space="preserve"> Reason abstractly and quantitatively.</w:t>
            </w:r>
            <w:r w:rsidRPr="00E747F2">
              <w:rPr>
                <w:rFonts w:asciiTheme="majorHAnsi" w:hAnsiTheme="majorHAnsi" w:cstheme="minorHAnsi"/>
                <w:sz w:val="18"/>
                <w:szCs w:val="18"/>
              </w:rPr>
              <w:tab/>
            </w:r>
          </w:p>
          <w:p w:rsidR="008D0F8F" w:rsidRPr="00E747F2" w:rsidRDefault="008D0F8F" w:rsidP="007E782E">
            <w:pPr>
              <w:ind w:left="1350"/>
              <w:jc w:val="both"/>
              <w:rPr>
                <w:rFonts w:asciiTheme="majorHAnsi" w:hAnsiTheme="majorHAnsi" w:cstheme="minorHAnsi"/>
                <w:sz w:val="18"/>
                <w:szCs w:val="18"/>
              </w:rPr>
            </w:pPr>
            <w:r w:rsidRPr="00E747F2">
              <w:rPr>
                <w:rFonts w:asciiTheme="majorHAnsi" w:hAnsiTheme="majorHAnsi" w:cstheme="minorHAnsi"/>
                <w:sz w:val="18"/>
                <w:szCs w:val="18"/>
              </w:rPr>
              <w:t>Construct viable arguments and critique the reasoning of others.</w:t>
            </w:r>
            <w:r w:rsidRPr="00E747F2">
              <w:rPr>
                <w:rFonts w:asciiTheme="majorHAnsi" w:hAnsiTheme="majorHAnsi"/>
                <w:sz w:val="18"/>
                <w:szCs w:val="18"/>
              </w:rPr>
              <w:tab/>
            </w:r>
            <w:r w:rsidRPr="00E747F2">
              <w:rPr>
                <w:rFonts w:asciiTheme="majorHAnsi" w:hAnsiTheme="majorHAnsi"/>
                <w:sz w:val="18"/>
                <w:szCs w:val="18"/>
              </w:rPr>
              <w:tab/>
              <w:t xml:space="preserve">            </w:t>
            </w:r>
            <w:r>
              <w:rPr>
                <w:rFonts w:asciiTheme="majorHAnsi" w:hAnsiTheme="majorHAnsi"/>
                <w:sz w:val="18"/>
                <w:szCs w:val="18"/>
              </w:rPr>
              <w:t xml:space="preserve">              </w:t>
            </w:r>
            <w:r w:rsidRPr="00E747F2">
              <w:rPr>
                <w:rFonts w:asciiTheme="majorHAnsi" w:hAnsiTheme="majorHAnsi" w:cstheme="minorHAnsi"/>
                <w:sz w:val="18"/>
                <w:szCs w:val="18"/>
              </w:rPr>
              <w:t>Model with mathematics.</w:t>
            </w:r>
            <w:r w:rsidRPr="00E747F2">
              <w:rPr>
                <w:rFonts w:asciiTheme="majorHAnsi" w:hAnsiTheme="majorHAnsi" w:cstheme="minorHAnsi"/>
                <w:sz w:val="18"/>
                <w:szCs w:val="18"/>
              </w:rPr>
              <w:tab/>
            </w:r>
          </w:p>
          <w:p w:rsidR="008D0F8F" w:rsidRPr="00E747F2" w:rsidRDefault="008D0F8F" w:rsidP="007E782E">
            <w:pPr>
              <w:ind w:left="1350"/>
              <w:jc w:val="both"/>
              <w:rPr>
                <w:rFonts w:asciiTheme="majorHAnsi" w:hAnsiTheme="majorHAnsi"/>
                <w:sz w:val="18"/>
                <w:szCs w:val="18"/>
              </w:rPr>
            </w:pPr>
            <w:r w:rsidRPr="00E747F2">
              <w:rPr>
                <w:rFonts w:asciiTheme="majorHAnsi" w:hAnsiTheme="majorHAnsi" w:cstheme="minorHAnsi"/>
                <w:sz w:val="18"/>
                <w:szCs w:val="18"/>
              </w:rPr>
              <w:t>Use appropriate tools strategically.</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Pr>
                <w:rFonts w:asciiTheme="majorHAnsi" w:hAnsiTheme="majorHAnsi" w:cstheme="minorHAnsi"/>
                <w:sz w:val="18"/>
                <w:szCs w:val="18"/>
              </w:rPr>
              <w:t xml:space="preserve">        </w:t>
            </w:r>
            <w:r w:rsidRPr="00E747F2">
              <w:rPr>
                <w:rFonts w:asciiTheme="majorHAnsi" w:hAnsiTheme="majorHAnsi" w:cstheme="minorHAnsi"/>
                <w:sz w:val="18"/>
                <w:szCs w:val="18"/>
              </w:rPr>
              <w:t>Attend to precision.</w:t>
            </w:r>
          </w:p>
          <w:p w:rsidR="008D0F8F" w:rsidRPr="00E747F2" w:rsidRDefault="008D0F8F" w:rsidP="007E782E">
            <w:pPr>
              <w:ind w:left="1350"/>
              <w:rPr>
                <w:rFonts w:asciiTheme="majorHAnsi" w:hAnsiTheme="majorHAnsi"/>
                <w:b/>
                <w:sz w:val="18"/>
                <w:szCs w:val="18"/>
              </w:rPr>
            </w:pPr>
            <w:r w:rsidRPr="00E747F2">
              <w:rPr>
                <w:rFonts w:asciiTheme="majorHAnsi" w:hAnsiTheme="majorHAnsi" w:cstheme="minorHAnsi"/>
                <w:sz w:val="18"/>
                <w:szCs w:val="18"/>
              </w:rPr>
              <w:t>Look for and make use of structure.</w:t>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sidRPr="00E747F2">
              <w:rPr>
                <w:rFonts w:asciiTheme="majorHAnsi" w:hAnsiTheme="majorHAnsi" w:cstheme="minorHAnsi"/>
                <w:sz w:val="18"/>
                <w:szCs w:val="18"/>
              </w:rPr>
              <w:tab/>
            </w:r>
            <w:r>
              <w:rPr>
                <w:rFonts w:asciiTheme="majorHAnsi" w:hAnsiTheme="majorHAnsi" w:cstheme="minorHAnsi"/>
                <w:sz w:val="18"/>
                <w:szCs w:val="18"/>
              </w:rPr>
              <w:t xml:space="preserve">        </w:t>
            </w:r>
            <w:r w:rsidRPr="00E747F2">
              <w:rPr>
                <w:rFonts w:asciiTheme="majorHAnsi" w:hAnsiTheme="majorHAnsi" w:cstheme="minorHAnsi"/>
                <w:sz w:val="18"/>
                <w:szCs w:val="18"/>
              </w:rPr>
              <w:t>Look for and express regularity in repeated reasoning.</w:t>
            </w:r>
          </w:p>
        </w:tc>
      </w:tr>
      <w:tr w:rsidR="00CB12DE" w:rsidTr="007E782E">
        <w:trPr>
          <w:trHeight w:val="288"/>
          <w:tblHeader/>
        </w:trPr>
        <w:tc>
          <w:tcPr>
            <w:tcW w:w="558" w:type="dxa"/>
            <w:tcBorders>
              <w:top w:val="single" w:sz="12" w:space="0" w:color="auto"/>
              <w:left w:val="single" w:sz="12" w:space="0" w:color="auto"/>
              <w:bottom w:val="single" w:sz="12" w:space="0" w:color="auto"/>
              <w:right w:val="single" w:sz="12" w:space="0" w:color="auto"/>
            </w:tcBorders>
          </w:tcPr>
          <w:p w:rsidR="00CB12DE" w:rsidRPr="009F57AE" w:rsidRDefault="00CB12DE" w:rsidP="007E782E">
            <w:pPr>
              <w:rPr>
                <w:b/>
                <w:sz w:val="20"/>
                <w:szCs w:val="20"/>
              </w:rPr>
            </w:pPr>
          </w:p>
        </w:tc>
        <w:tc>
          <w:tcPr>
            <w:tcW w:w="1872" w:type="dxa"/>
            <w:tcBorders>
              <w:top w:val="single" w:sz="12" w:space="0" w:color="auto"/>
              <w:left w:val="single" w:sz="12" w:space="0" w:color="auto"/>
              <w:bottom w:val="single" w:sz="12" w:space="0" w:color="auto"/>
            </w:tcBorders>
          </w:tcPr>
          <w:p w:rsidR="00CB12DE" w:rsidRPr="00424DE0" w:rsidRDefault="007E782E" w:rsidP="007E782E">
            <w:pPr>
              <w:jc w:val="center"/>
              <w:rPr>
                <w:rFonts w:asciiTheme="majorHAnsi" w:hAnsiTheme="majorHAnsi"/>
                <w:b/>
                <w:sz w:val="18"/>
                <w:szCs w:val="18"/>
              </w:rPr>
            </w:pPr>
            <w:r>
              <w:rPr>
                <w:rFonts w:asciiTheme="majorHAnsi" w:hAnsiTheme="majorHAnsi"/>
                <w:b/>
                <w:sz w:val="18"/>
                <w:szCs w:val="18"/>
              </w:rPr>
              <w:t>2.3.PRE</w:t>
            </w:r>
            <w:r w:rsidR="00CB12DE" w:rsidRPr="00424DE0">
              <w:rPr>
                <w:rFonts w:asciiTheme="majorHAnsi" w:hAnsiTheme="majorHAnsi"/>
                <w:b/>
                <w:sz w:val="18"/>
                <w:szCs w:val="18"/>
              </w:rPr>
              <w:t xml:space="preserve"> K Grade </w:t>
            </w:r>
            <w:proofErr w:type="spellStart"/>
            <w:r w:rsidR="00CB12DE" w:rsidRPr="00424DE0">
              <w:rPr>
                <w:rFonts w:asciiTheme="majorHAnsi" w:hAnsiTheme="majorHAnsi"/>
                <w:b/>
                <w:sz w:val="18"/>
                <w:szCs w:val="18"/>
              </w:rPr>
              <w:t>PreK</w:t>
            </w:r>
            <w:proofErr w:type="spellEnd"/>
          </w:p>
        </w:tc>
        <w:tc>
          <w:tcPr>
            <w:tcW w:w="1980" w:type="dxa"/>
            <w:gridSpan w:val="2"/>
            <w:tcBorders>
              <w:top w:val="single" w:sz="12" w:space="0" w:color="auto"/>
              <w:bottom w:val="single" w:sz="12" w:space="0" w:color="auto"/>
            </w:tcBorders>
          </w:tcPr>
          <w:p w:rsidR="00CB12DE" w:rsidRPr="00424DE0" w:rsidRDefault="00CB12DE" w:rsidP="007E782E">
            <w:pPr>
              <w:jc w:val="center"/>
              <w:rPr>
                <w:rFonts w:asciiTheme="majorHAnsi" w:hAnsiTheme="majorHAnsi"/>
                <w:b/>
                <w:sz w:val="18"/>
                <w:szCs w:val="18"/>
              </w:rPr>
            </w:pPr>
            <w:r w:rsidRPr="00424DE0">
              <w:rPr>
                <w:rFonts w:asciiTheme="majorHAnsi" w:hAnsiTheme="majorHAnsi"/>
                <w:b/>
                <w:sz w:val="18"/>
                <w:szCs w:val="18"/>
              </w:rPr>
              <w:t>2.3.K Grade K</w:t>
            </w:r>
          </w:p>
        </w:tc>
        <w:tc>
          <w:tcPr>
            <w:tcW w:w="1998" w:type="dxa"/>
            <w:gridSpan w:val="2"/>
            <w:tcBorders>
              <w:top w:val="single" w:sz="12" w:space="0" w:color="auto"/>
              <w:bottom w:val="single" w:sz="12" w:space="0" w:color="auto"/>
            </w:tcBorders>
          </w:tcPr>
          <w:p w:rsidR="00CB12DE" w:rsidRPr="00424DE0" w:rsidRDefault="00CB12DE" w:rsidP="007E782E">
            <w:pPr>
              <w:jc w:val="center"/>
              <w:rPr>
                <w:rFonts w:asciiTheme="majorHAnsi" w:hAnsiTheme="majorHAnsi"/>
                <w:b/>
                <w:sz w:val="18"/>
                <w:szCs w:val="18"/>
              </w:rPr>
            </w:pPr>
            <w:r w:rsidRPr="00424DE0">
              <w:rPr>
                <w:rFonts w:asciiTheme="majorHAnsi" w:hAnsiTheme="majorHAnsi"/>
                <w:b/>
                <w:sz w:val="18"/>
                <w:szCs w:val="18"/>
              </w:rPr>
              <w:t>2.3.1 Grade 1</w:t>
            </w:r>
          </w:p>
        </w:tc>
        <w:tc>
          <w:tcPr>
            <w:tcW w:w="1890" w:type="dxa"/>
            <w:tcBorders>
              <w:top w:val="single" w:sz="12" w:space="0" w:color="auto"/>
              <w:bottom w:val="single" w:sz="12" w:space="0" w:color="auto"/>
            </w:tcBorders>
          </w:tcPr>
          <w:p w:rsidR="00CB12DE" w:rsidRPr="00424DE0" w:rsidRDefault="00CB12DE" w:rsidP="007E782E">
            <w:pPr>
              <w:jc w:val="center"/>
              <w:rPr>
                <w:rFonts w:asciiTheme="majorHAnsi" w:hAnsiTheme="majorHAnsi"/>
                <w:b/>
                <w:sz w:val="18"/>
                <w:szCs w:val="18"/>
              </w:rPr>
            </w:pPr>
            <w:r w:rsidRPr="00424DE0">
              <w:rPr>
                <w:rFonts w:asciiTheme="majorHAnsi" w:hAnsiTheme="majorHAnsi"/>
                <w:b/>
                <w:sz w:val="18"/>
                <w:szCs w:val="18"/>
              </w:rPr>
              <w:t>2.3.2 Grade 2</w:t>
            </w:r>
          </w:p>
        </w:tc>
        <w:tc>
          <w:tcPr>
            <w:tcW w:w="1980" w:type="dxa"/>
            <w:tcBorders>
              <w:top w:val="single" w:sz="12" w:space="0" w:color="auto"/>
              <w:bottom w:val="single" w:sz="12" w:space="0" w:color="auto"/>
              <w:right w:val="single" w:sz="6" w:space="0" w:color="auto"/>
            </w:tcBorders>
          </w:tcPr>
          <w:p w:rsidR="00CB12DE" w:rsidRPr="00424DE0" w:rsidRDefault="00CB12DE" w:rsidP="007E782E">
            <w:pPr>
              <w:jc w:val="center"/>
              <w:rPr>
                <w:rFonts w:asciiTheme="majorHAnsi" w:hAnsiTheme="majorHAnsi"/>
                <w:b/>
                <w:sz w:val="18"/>
                <w:szCs w:val="18"/>
              </w:rPr>
            </w:pPr>
            <w:r w:rsidRPr="00424DE0">
              <w:rPr>
                <w:rFonts w:asciiTheme="majorHAnsi" w:hAnsiTheme="majorHAnsi"/>
                <w:b/>
                <w:sz w:val="18"/>
                <w:szCs w:val="18"/>
              </w:rPr>
              <w:t>2.3.3 Grade 3</w:t>
            </w:r>
          </w:p>
        </w:tc>
        <w:tc>
          <w:tcPr>
            <w:tcW w:w="1872" w:type="dxa"/>
            <w:tcBorders>
              <w:top w:val="single" w:sz="12" w:space="0" w:color="auto"/>
              <w:left w:val="single" w:sz="6" w:space="0" w:color="auto"/>
              <w:bottom w:val="single" w:sz="12" w:space="0" w:color="auto"/>
              <w:right w:val="single" w:sz="6" w:space="0" w:color="auto"/>
            </w:tcBorders>
          </w:tcPr>
          <w:p w:rsidR="00CB12DE" w:rsidRPr="00424DE0" w:rsidRDefault="00FA299B" w:rsidP="007E782E">
            <w:pPr>
              <w:jc w:val="center"/>
              <w:rPr>
                <w:rFonts w:asciiTheme="majorHAnsi" w:hAnsiTheme="majorHAnsi"/>
                <w:b/>
                <w:sz w:val="18"/>
                <w:szCs w:val="18"/>
              </w:rPr>
            </w:pPr>
            <w:r w:rsidRPr="00FA299B">
              <w:rPr>
                <w:rFonts w:asciiTheme="majorHAnsi" w:hAnsiTheme="majorHAnsi"/>
                <w:b/>
                <w:sz w:val="18"/>
                <w:szCs w:val="18"/>
              </w:rPr>
              <w:t>2.3.4 Grade 4</w:t>
            </w:r>
          </w:p>
        </w:tc>
        <w:tc>
          <w:tcPr>
            <w:tcW w:w="2070" w:type="dxa"/>
            <w:gridSpan w:val="2"/>
            <w:tcBorders>
              <w:top w:val="single" w:sz="12" w:space="0" w:color="auto"/>
              <w:left w:val="single" w:sz="6" w:space="0" w:color="auto"/>
              <w:bottom w:val="single" w:sz="12" w:space="0" w:color="auto"/>
              <w:right w:val="single" w:sz="12" w:space="0" w:color="auto"/>
            </w:tcBorders>
          </w:tcPr>
          <w:p w:rsidR="00CB12DE" w:rsidRPr="00424DE0" w:rsidRDefault="00FA299B" w:rsidP="007E782E">
            <w:pPr>
              <w:jc w:val="center"/>
              <w:rPr>
                <w:rFonts w:asciiTheme="majorHAnsi" w:hAnsiTheme="majorHAnsi"/>
                <w:b/>
                <w:sz w:val="18"/>
                <w:szCs w:val="18"/>
              </w:rPr>
            </w:pPr>
            <w:r w:rsidRPr="00FA299B">
              <w:rPr>
                <w:rFonts w:asciiTheme="majorHAnsi" w:hAnsiTheme="majorHAnsi"/>
                <w:b/>
                <w:sz w:val="18"/>
                <w:szCs w:val="18"/>
              </w:rPr>
              <w:t>2.3.5 Grade 5</w:t>
            </w:r>
          </w:p>
        </w:tc>
      </w:tr>
      <w:tr w:rsidR="008D0F8F" w:rsidTr="007E782E">
        <w:trPr>
          <w:trHeight w:val="288"/>
          <w:tblHeader/>
        </w:trPr>
        <w:tc>
          <w:tcPr>
            <w:tcW w:w="14220" w:type="dxa"/>
            <w:gridSpan w:val="11"/>
            <w:tcBorders>
              <w:left w:val="single" w:sz="12" w:space="0" w:color="auto"/>
              <w:bottom w:val="single" w:sz="4" w:space="0" w:color="auto"/>
              <w:right w:val="single" w:sz="12" w:space="0" w:color="auto"/>
            </w:tcBorders>
          </w:tcPr>
          <w:p w:rsidR="008D0F8F" w:rsidRPr="00424DE0" w:rsidRDefault="008D0F8F" w:rsidP="007E782E">
            <w:pPr>
              <w:rPr>
                <w:rFonts w:asciiTheme="majorHAnsi" w:hAnsiTheme="majorHAnsi" w:cstheme="minorHAnsi"/>
                <w:b/>
                <w:i/>
                <w:sz w:val="18"/>
                <w:szCs w:val="18"/>
              </w:rPr>
            </w:pPr>
            <w:r w:rsidRPr="00424DE0">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FA299B" w:rsidRPr="00FB0EE4" w:rsidTr="00B83F8F">
        <w:trPr>
          <w:cantSplit/>
          <w:trHeight w:val="828"/>
        </w:trPr>
        <w:tc>
          <w:tcPr>
            <w:tcW w:w="558" w:type="dxa"/>
            <w:vMerge w:val="restart"/>
            <w:tcBorders>
              <w:top w:val="single" w:sz="12" w:space="0" w:color="auto"/>
              <w:left w:val="single" w:sz="12" w:space="0" w:color="auto"/>
              <w:right w:val="single" w:sz="12" w:space="0" w:color="auto"/>
            </w:tcBorders>
            <w:textDirection w:val="btLr"/>
            <w:vAlign w:val="center"/>
          </w:tcPr>
          <w:p w:rsidR="00FA299B" w:rsidRPr="00B83F8F" w:rsidRDefault="00B83F8F" w:rsidP="00B83F8F">
            <w:pPr>
              <w:ind w:left="833" w:right="113"/>
              <w:jc w:val="center"/>
              <w:rPr>
                <w:rFonts w:asciiTheme="majorHAnsi" w:hAnsiTheme="majorHAnsi"/>
                <w:b/>
                <w:sz w:val="20"/>
                <w:szCs w:val="20"/>
              </w:rPr>
            </w:pPr>
            <w:r w:rsidRPr="00B83F8F">
              <w:rPr>
                <w:rFonts w:asciiTheme="majorHAnsi" w:hAnsiTheme="majorHAnsi"/>
                <w:b/>
                <w:sz w:val="20"/>
                <w:szCs w:val="20"/>
              </w:rPr>
              <w:t xml:space="preserve">(A) </w:t>
            </w:r>
            <w:r w:rsidR="00FA299B" w:rsidRPr="00B83F8F">
              <w:rPr>
                <w:rFonts w:asciiTheme="majorHAnsi" w:hAnsiTheme="majorHAnsi"/>
                <w:b/>
                <w:sz w:val="20"/>
                <w:szCs w:val="20"/>
              </w:rPr>
              <w:t>Geometry</w:t>
            </w:r>
          </w:p>
        </w:tc>
        <w:tc>
          <w:tcPr>
            <w:tcW w:w="1890" w:type="dxa"/>
            <w:gridSpan w:val="2"/>
            <w:tcBorders>
              <w:top w:val="single" w:sz="12" w:space="0" w:color="auto"/>
              <w:left w:val="single" w:sz="12" w:space="0" w:color="auto"/>
              <w:bottom w:val="dashed" w:sz="4" w:space="0" w:color="auto"/>
              <w:right w:val="single" w:sz="6" w:space="0" w:color="auto"/>
            </w:tcBorders>
          </w:tcPr>
          <w:p w:rsidR="00FA299B" w:rsidRPr="00B83F8F" w:rsidRDefault="00FA299B" w:rsidP="007E782E">
            <w:pPr>
              <w:autoSpaceDE w:val="0"/>
              <w:autoSpaceDN w:val="0"/>
              <w:adjustRightInd w:val="0"/>
              <w:ind w:left="72"/>
              <w:rPr>
                <w:rFonts w:asciiTheme="majorHAnsi" w:hAnsiTheme="majorHAnsi" w:cstheme="minorHAnsi"/>
                <w:sz w:val="16"/>
                <w:szCs w:val="16"/>
              </w:rPr>
            </w:pPr>
            <w:r w:rsidRPr="00B83F8F">
              <w:rPr>
                <w:rFonts w:asciiTheme="majorHAnsi" w:hAnsiTheme="majorHAnsi" w:cstheme="minorHAnsi"/>
                <w:sz w:val="16"/>
                <w:szCs w:val="16"/>
              </w:rPr>
              <w:t>2.3.PREK.A.1</w:t>
            </w:r>
          </w:p>
          <w:p w:rsidR="00FA299B" w:rsidRPr="00B83F8F" w:rsidRDefault="00FA299B" w:rsidP="007E782E">
            <w:pPr>
              <w:autoSpaceDE w:val="0"/>
              <w:autoSpaceDN w:val="0"/>
              <w:adjustRightInd w:val="0"/>
              <w:ind w:left="72"/>
              <w:rPr>
                <w:rFonts w:asciiTheme="majorHAnsi" w:hAnsiTheme="majorHAnsi" w:cstheme="minorHAnsi"/>
                <w:sz w:val="16"/>
                <w:szCs w:val="16"/>
              </w:rPr>
            </w:pPr>
            <w:r w:rsidRPr="00B83F8F">
              <w:rPr>
                <w:rFonts w:asciiTheme="majorHAnsi" w:hAnsiTheme="majorHAnsi" w:cstheme="minorHAnsi"/>
                <w:sz w:val="16"/>
                <w:szCs w:val="16"/>
              </w:rPr>
              <w:t xml:space="preserve">Identify and describe shapes. </w:t>
            </w:r>
          </w:p>
          <w:p w:rsidR="00FA299B" w:rsidRPr="00B83F8F" w:rsidRDefault="00FA299B" w:rsidP="007E782E">
            <w:pPr>
              <w:ind w:left="72"/>
              <w:rPr>
                <w:rFonts w:asciiTheme="majorHAnsi" w:hAnsiTheme="majorHAnsi"/>
                <w:sz w:val="16"/>
                <w:szCs w:val="16"/>
              </w:rPr>
            </w:pPr>
          </w:p>
          <w:p w:rsidR="00FA299B" w:rsidRPr="00B83F8F" w:rsidRDefault="00FA299B" w:rsidP="007E782E">
            <w:pPr>
              <w:ind w:left="72"/>
              <w:rPr>
                <w:rFonts w:asciiTheme="majorHAnsi" w:hAnsiTheme="majorHAnsi"/>
                <w:sz w:val="16"/>
                <w:szCs w:val="16"/>
              </w:rPr>
            </w:pPr>
          </w:p>
          <w:p w:rsidR="00FA299B" w:rsidRPr="00B83F8F" w:rsidRDefault="00FA299B" w:rsidP="007E782E">
            <w:pPr>
              <w:ind w:left="72"/>
              <w:rPr>
                <w:rFonts w:asciiTheme="majorHAnsi" w:hAnsiTheme="majorHAnsi"/>
                <w:sz w:val="16"/>
                <w:szCs w:val="16"/>
              </w:rPr>
            </w:pPr>
          </w:p>
          <w:p w:rsidR="00FA299B" w:rsidRPr="00B83F8F" w:rsidRDefault="00FA299B" w:rsidP="007E782E">
            <w:pPr>
              <w:ind w:left="72"/>
              <w:rPr>
                <w:rFonts w:asciiTheme="majorHAnsi" w:hAnsiTheme="majorHAnsi"/>
                <w:sz w:val="16"/>
                <w:szCs w:val="16"/>
              </w:rPr>
            </w:pPr>
          </w:p>
        </w:tc>
        <w:tc>
          <w:tcPr>
            <w:tcW w:w="1980" w:type="dxa"/>
            <w:gridSpan w:val="2"/>
            <w:tcBorders>
              <w:top w:val="single" w:sz="12" w:space="0" w:color="auto"/>
              <w:left w:val="single" w:sz="6" w:space="0" w:color="auto"/>
              <w:bottom w:val="dashed" w:sz="4" w:space="0" w:color="auto"/>
            </w:tcBorders>
          </w:tcPr>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2.3.K.A.1</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 xml:space="preserve">Identify and describe two- and three-dimensional shapes. </w:t>
            </w:r>
          </w:p>
          <w:p w:rsidR="00FA299B" w:rsidRPr="00B83F8F" w:rsidRDefault="00FA299B" w:rsidP="007E782E">
            <w:pPr>
              <w:rPr>
                <w:rFonts w:asciiTheme="majorHAnsi" w:hAnsiTheme="majorHAnsi"/>
                <w:sz w:val="16"/>
                <w:szCs w:val="16"/>
              </w:rPr>
            </w:pPr>
          </w:p>
        </w:tc>
        <w:tc>
          <w:tcPr>
            <w:tcW w:w="1980" w:type="dxa"/>
            <w:tcBorders>
              <w:top w:val="single" w:sz="12" w:space="0" w:color="auto"/>
              <w:bottom w:val="dashed" w:sz="4" w:space="0" w:color="auto"/>
              <w:right w:val="single" w:sz="6" w:space="0" w:color="auto"/>
            </w:tcBorders>
          </w:tcPr>
          <w:p w:rsidR="00FA299B" w:rsidRPr="00B83F8F" w:rsidRDefault="00FA299B" w:rsidP="007E782E">
            <w:pPr>
              <w:autoSpaceDE w:val="0"/>
              <w:autoSpaceDN w:val="0"/>
              <w:adjustRightInd w:val="0"/>
              <w:ind w:left="72"/>
              <w:rPr>
                <w:rFonts w:asciiTheme="majorHAnsi" w:hAnsiTheme="majorHAnsi" w:cstheme="minorHAnsi"/>
                <w:sz w:val="16"/>
                <w:szCs w:val="16"/>
              </w:rPr>
            </w:pPr>
            <w:r w:rsidRPr="00B83F8F">
              <w:rPr>
                <w:rFonts w:asciiTheme="majorHAnsi" w:hAnsiTheme="majorHAnsi" w:cstheme="minorHAnsi"/>
                <w:sz w:val="16"/>
                <w:szCs w:val="16"/>
              </w:rPr>
              <w:t>2.3.1.A.1</w:t>
            </w:r>
          </w:p>
          <w:p w:rsidR="00FA299B" w:rsidRPr="00B83F8F" w:rsidRDefault="00FA299B" w:rsidP="007E782E">
            <w:pPr>
              <w:autoSpaceDE w:val="0"/>
              <w:autoSpaceDN w:val="0"/>
              <w:adjustRightInd w:val="0"/>
              <w:ind w:left="72"/>
              <w:rPr>
                <w:rFonts w:asciiTheme="majorHAnsi" w:hAnsiTheme="majorHAnsi"/>
                <w:sz w:val="16"/>
                <w:szCs w:val="16"/>
              </w:rPr>
            </w:pPr>
            <w:r w:rsidRPr="00B83F8F">
              <w:rPr>
                <w:rFonts w:asciiTheme="majorHAnsi" w:hAnsiTheme="majorHAnsi" w:cstheme="minorHAnsi"/>
                <w:sz w:val="16"/>
                <w:szCs w:val="16"/>
              </w:rPr>
              <w:t>Compose and distinguish between two- and three-dimensional shapes based on their attributes.</w:t>
            </w:r>
          </w:p>
        </w:tc>
        <w:tc>
          <w:tcPr>
            <w:tcW w:w="1890" w:type="dxa"/>
            <w:tcBorders>
              <w:top w:val="single" w:sz="12" w:space="0" w:color="auto"/>
              <w:bottom w:val="dashed" w:sz="4" w:space="0" w:color="auto"/>
              <w:right w:val="single" w:sz="6" w:space="0" w:color="auto"/>
            </w:tcBorders>
          </w:tcPr>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2.3.2.A.1</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Analyze and draw two- and three-dimensional shapes having specified attributes.</w:t>
            </w:r>
          </w:p>
        </w:tc>
        <w:tc>
          <w:tcPr>
            <w:tcW w:w="1980" w:type="dxa"/>
            <w:tcBorders>
              <w:top w:val="single" w:sz="12" w:space="0" w:color="auto"/>
              <w:bottom w:val="dashed" w:sz="4" w:space="0" w:color="auto"/>
              <w:right w:val="single" w:sz="6" w:space="0" w:color="auto"/>
            </w:tcBorders>
          </w:tcPr>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2.3.3.A.1</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Identify, compare</w:t>
            </w:r>
            <w:r w:rsidR="00962FA2">
              <w:rPr>
                <w:rFonts w:asciiTheme="majorHAnsi" w:hAnsiTheme="majorHAnsi" w:cstheme="minorHAnsi"/>
                <w:sz w:val="16"/>
                <w:szCs w:val="16"/>
              </w:rPr>
              <w:t>,</w:t>
            </w:r>
            <w:r w:rsidRPr="00B83F8F">
              <w:rPr>
                <w:rFonts w:asciiTheme="majorHAnsi" w:hAnsiTheme="majorHAnsi" w:cstheme="minorHAnsi"/>
                <w:sz w:val="16"/>
                <w:szCs w:val="16"/>
              </w:rPr>
              <w:t xml:space="preserve"> and classify shapes and their attributes.</w:t>
            </w:r>
          </w:p>
        </w:tc>
        <w:tc>
          <w:tcPr>
            <w:tcW w:w="1890" w:type="dxa"/>
            <w:gridSpan w:val="2"/>
            <w:tcBorders>
              <w:top w:val="single" w:sz="12" w:space="0" w:color="auto"/>
              <w:left w:val="single" w:sz="6" w:space="0" w:color="auto"/>
              <w:bottom w:val="dashed" w:sz="4" w:space="0" w:color="auto"/>
            </w:tcBorders>
          </w:tcPr>
          <w:p w:rsidR="00FA299B" w:rsidRPr="00B83F8F" w:rsidRDefault="00FA299B" w:rsidP="007E782E">
            <w:pPr>
              <w:autoSpaceDE w:val="0"/>
              <w:autoSpaceDN w:val="0"/>
              <w:adjustRightInd w:val="0"/>
              <w:ind w:left="162"/>
              <w:rPr>
                <w:rFonts w:asciiTheme="majorHAnsi" w:hAnsiTheme="majorHAnsi"/>
                <w:sz w:val="16"/>
                <w:szCs w:val="16"/>
              </w:rPr>
            </w:pPr>
            <w:r w:rsidRPr="00B83F8F">
              <w:rPr>
                <w:rFonts w:asciiTheme="majorHAnsi" w:hAnsiTheme="majorHAnsi"/>
                <w:sz w:val="16"/>
                <w:szCs w:val="16"/>
              </w:rPr>
              <w:t>2.3.4.A.1</w:t>
            </w:r>
          </w:p>
          <w:p w:rsidR="00FA299B" w:rsidRPr="00B83F8F" w:rsidRDefault="00FA299B" w:rsidP="007E782E">
            <w:pPr>
              <w:autoSpaceDE w:val="0"/>
              <w:autoSpaceDN w:val="0"/>
              <w:adjustRightInd w:val="0"/>
              <w:ind w:left="162"/>
              <w:rPr>
                <w:rFonts w:asciiTheme="majorHAnsi" w:hAnsiTheme="majorHAnsi"/>
                <w:sz w:val="16"/>
                <w:szCs w:val="16"/>
              </w:rPr>
            </w:pPr>
            <w:r w:rsidRPr="00B83F8F">
              <w:rPr>
                <w:rFonts w:asciiTheme="majorHAnsi" w:hAnsiTheme="majorHAnsi" w:cstheme="minorHAnsi"/>
                <w:sz w:val="16"/>
                <w:szCs w:val="16"/>
              </w:rPr>
              <w:t>Draw lines and angles and identify these in two-dimensional figures.</w:t>
            </w:r>
            <w:r w:rsidRPr="00B83F8F">
              <w:rPr>
                <w:rFonts w:asciiTheme="majorHAnsi" w:hAnsiTheme="majorHAnsi"/>
                <w:sz w:val="16"/>
                <w:szCs w:val="16"/>
              </w:rPr>
              <w:t xml:space="preserve"> </w:t>
            </w:r>
          </w:p>
        </w:tc>
        <w:tc>
          <w:tcPr>
            <w:tcW w:w="2052" w:type="dxa"/>
            <w:tcBorders>
              <w:top w:val="single" w:sz="12" w:space="0" w:color="auto"/>
              <w:bottom w:val="dashed" w:sz="4" w:space="0" w:color="auto"/>
              <w:right w:val="single" w:sz="12" w:space="0" w:color="auto"/>
            </w:tcBorders>
          </w:tcPr>
          <w:p w:rsidR="00FA299B" w:rsidRPr="00B83F8F" w:rsidRDefault="00FA299B" w:rsidP="00B83F8F">
            <w:pPr>
              <w:autoSpaceDE w:val="0"/>
              <w:autoSpaceDN w:val="0"/>
              <w:adjustRightInd w:val="0"/>
              <w:ind w:left="162"/>
              <w:rPr>
                <w:rFonts w:asciiTheme="majorHAnsi" w:hAnsiTheme="majorHAnsi"/>
                <w:sz w:val="16"/>
                <w:szCs w:val="16"/>
              </w:rPr>
            </w:pPr>
            <w:r w:rsidRPr="00B83F8F">
              <w:rPr>
                <w:rFonts w:asciiTheme="majorHAnsi" w:hAnsiTheme="majorHAnsi"/>
                <w:sz w:val="16"/>
                <w:szCs w:val="16"/>
              </w:rPr>
              <w:t>2.3.5.A.1</w:t>
            </w:r>
          </w:p>
          <w:p w:rsidR="00FA299B" w:rsidRPr="00B83F8F" w:rsidRDefault="00FA299B" w:rsidP="00B83F8F">
            <w:pPr>
              <w:autoSpaceDE w:val="0"/>
              <w:autoSpaceDN w:val="0"/>
              <w:adjustRightInd w:val="0"/>
              <w:ind w:left="162"/>
              <w:rPr>
                <w:rFonts w:asciiTheme="majorHAnsi" w:hAnsiTheme="majorHAnsi"/>
                <w:sz w:val="16"/>
                <w:szCs w:val="16"/>
              </w:rPr>
            </w:pPr>
            <w:r w:rsidRPr="00B83F8F">
              <w:rPr>
                <w:rFonts w:asciiTheme="majorHAnsi" w:hAnsiTheme="majorHAnsi"/>
                <w:sz w:val="16"/>
                <w:szCs w:val="16"/>
              </w:rPr>
              <w:t>Graph points in the first quadrant on the coordinate plane and interpret these points when solving real world and mathematical problems.</w:t>
            </w:r>
          </w:p>
        </w:tc>
      </w:tr>
      <w:tr w:rsidR="00FA299B" w:rsidRPr="00FB0EE4" w:rsidTr="007E782E">
        <w:trPr>
          <w:cantSplit/>
          <w:trHeight w:val="775"/>
        </w:trPr>
        <w:tc>
          <w:tcPr>
            <w:tcW w:w="558" w:type="dxa"/>
            <w:vMerge/>
            <w:tcBorders>
              <w:left w:val="single" w:sz="12" w:space="0" w:color="auto"/>
              <w:right w:val="single" w:sz="12" w:space="0" w:color="auto"/>
            </w:tcBorders>
            <w:textDirection w:val="btLr"/>
            <w:vAlign w:val="center"/>
          </w:tcPr>
          <w:p w:rsidR="00FA299B" w:rsidRPr="00A04752" w:rsidRDefault="00FA299B" w:rsidP="007E782E">
            <w:pPr>
              <w:pStyle w:val="ListParagraph"/>
              <w:numPr>
                <w:ilvl w:val="0"/>
                <w:numId w:val="81"/>
              </w:numPr>
              <w:ind w:right="113"/>
              <w:jc w:val="center"/>
              <w:rPr>
                <w:b/>
                <w:sz w:val="20"/>
                <w:szCs w:val="20"/>
              </w:rPr>
            </w:pPr>
          </w:p>
        </w:tc>
        <w:tc>
          <w:tcPr>
            <w:tcW w:w="1890" w:type="dxa"/>
            <w:gridSpan w:val="2"/>
            <w:vMerge w:val="restart"/>
            <w:tcBorders>
              <w:top w:val="dashed" w:sz="4" w:space="0" w:color="auto"/>
              <w:left w:val="single" w:sz="12" w:space="0" w:color="auto"/>
              <w:right w:val="single" w:sz="6" w:space="0" w:color="auto"/>
            </w:tcBorders>
          </w:tcPr>
          <w:p w:rsidR="00FA299B" w:rsidRPr="00B83F8F" w:rsidRDefault="00FA299B" w:rsidP="007E782E">
            <w:pPr>
              <w:ind w:left="72"/>
              <w:rPr>
                <w:rFonts w:asciiTheme="majorHAnsi" w:hAnsiTheme="majorHAnsi" w:cstheme="minorHAnsi"/>
                <w:sz w:val="16"/>
                <w:szCs w:val="16"/>
              </w:rPr>
            </w:pPr>
            <w:r w:rsidRPr="00B83F8F">
              <w:rPr>
                <w:rFonts w:asciiTheme="majorHAnsi" w:hAnsiTheme="majorHAnsi" w:cstheme="minorHAnsi"/>
                <w:sz w:val="16"/>
                <w:szCs w:val="16"/>
              </w:rPr>
              <w:t>2.3.PREK.A.2</w:t>
            </w:r>
          </w:p>
          <w:p w:rsidR="00FA299B" w:rsidRPr="00B83F8F" w:rsidRDefault="00FA299B" w:rsidP="007E782E">
            <w:pPr>
              <w:ind w:left="72"/>
              <w:rPr>
                <w:rFonts w:asciiTheme="majorHAnsi" w:hAnsiTheme="majorHAnsi" w:cstheme="minorHAnsi"/>
                <w:sz w:val="16"/>
                <w:szCs w:val="16"/>
              </w:rPr>
            </w:pPr>
            <w:r w:rsidRPr="00B83F8F">
              <w:rPr>
                <w:rFonts w:asciiTheme="majorHAnsi" w:hAnsiTheme="majorHAnsi" w:cstheme="minorHAnsi"/>
                <w:sz w:val="16"/>
                <w:szCs w:val="16"/>
              </w:rPr>
              <w:t>Analyze, compare, create, and compose shapes.</w:t>
            </w:r>
          </w:p>
          <w:p w:rsidR="00FA299B" w:rsidRPr="00B83F8F" w:rsidRDefault="00FA299B" w:rsidP="007E782E">
            <w:pPr>
              <w:ind w:left="72"/>
              <w:rPr>
                <w:rFonts w:asciiTheme="majorHAnsi" w:hAnsiTheme="majorHAnsi" w:cstheme="minorHAnsi"/>
                <w:sz w:val="16"/>
                <w:szCs w:val="16"/>
              </w:rPr>
            </w:pPr>
          </w:p>
          <w:p w:rsidR="00FA299B" w:rsidRPr="00B83F8F" w:rsidRDefault="00FA299B" w:rsidP="007E782E">
            <w:pPr>
              <w:ind w:left="72"/>
              <w:rPr>
                <w:rFonts w:asciiTheme="majorHAnsi" w:hAnsiTheme="majorHAnsi" w:cstheme="minorHAnsi"/>
                <w:sz w:val="16"/>
                <w:szCs w:val="16"/>
              </w:rPr>
            </w:pPr>
          </w:p>
          <w:p w:rsidR="00FA299B" w:rsidRPr="00B83F8F" w:rsidRDefault="00FA299B" w:rsidP="007E782E">
            <w:pPr>
              <w:ind w:left="72"/>
              <w:rPr>
                <w:rFonts w:asciiTheme="majorHAnsi" w:hAnsiTheme="majorHAnsi" w:cstheme="minorHAnsi"/>
                <w:sz w:val="16"/>
                <w:szCs w:val="16"/>
              </w:rPr>
            </w:pPr>
          </w:p>
          <w:p w:rsidR="00FA299B" w:rsidRPr="00B83F8F" w:rsidRDefault="00FA299B" w:rsidP="007E782E">
            <w:pPr>
              <w:ind w:left="72"/>
              <w:rPr>
                <w:rFonts w:asciiTheme="majorHAnsi" w:hAnsiTheme="majorHAnsi"/>
                <w:sz w:val="16"/>
                <w:szCs w:val="16"/>
              </w:rPr>
            </w:pPr>
          </w:p>
        </w:tc>
        <w:tc>
          <w:tcPr>
            <w:tcW w:w="1980" w:type="dxa"/>
            <w:gridSpan w:val="2"/>
            <w:vMerge w:val="restart"/>
            <w:tcBorders>
              <w:top w:val="dashed" w:sz="4" w:space="0" w:color="auto"/>
              <w:left w:val="single" w:sz="6" w:space="0" w:color="auto"/>
            </w:tcBorders>
          </w:tcPr>
          <w:p w:rsidR="00FA299B" w:rsidRPr="00B83F8F" w:rsidRDefault="00FA299B" w:rsidP="007E782E">
            <w:pPr>
              <w:ind w:left="162"/>
              <w:rPr>
                <w:rFonts w:asciiTheme="majorHAnsi" w:hAnsiTheme="majorHAnsi" w:cstheme="minorHAnsi"/>
                <w:sz w:val="16"/>
                <w:szCs w:val="16"/>
              </w:rPr>
            </w:pPr>
            <w:r w:rsidRPr="00B83F8F">
              <w:rPr>
                <w:rFonts w:asciiTheme="majorHAnsi" w:hAnsiTheme="majorHAnsi" w:cstheme="minorHAnsi"/>
                <w:sz w:val="16"/>
                <w:szCs w:val="16"/>
              </w:rPr>
              <w:t>2.3.K.A.2</w:t>
            </w:r>
          </w:p>
          <w:p w:rsidR="00FA299B" w:rsidRPr="00B83F8F" w:rsidRDefault="00FA299B" w:rsidP="007E782E">
            <w:pPr>
              <w:ind w:left="162"/>
              <w:rPr>
                <w:rFonts w:asciiTheme="majorHAnsi" w:hAnsiTheme="majorHAnsi"/>
                <w:sz w:val="16"/>
                <w:szCs w:val="16"/>
              </w:rPr>
            </w:pPr>
            <w:r w:rsidRPr="00B83F8F">
              <w:rPr>
                <w:rFonts w:asciiTheme="majorHAnsi" w:hAnsiTheme="majorHAnsi" w:cstheme="minorHAnsi"/>
                <w:sz w:val="16"/>
                <w:szCs w:val="16"/>
              </w:rPr>
              <w:t xml:space="preserve">Analyze, compare, create, and compose two- and three-dimensional shapes. </w:t>
            </w:r>
          </w:p>
        </w:tc>
        <w:tc>
          <w:tcPr>
            <w:tcW w:w="1980" w:type="dxa"/>
            <w:vMerge w:val="restart"/>
            <w:tcBorders>
              <w:top w:val="dashed" w:sz="4" w:space="0" w:color="auto"/>
              <w:right w:val="single" w:sz="6" w:space="0" w:color="auto"/>
            </w:tcBorders>
          </w:tcPr>
          <w:p w:rsidR="00FA299B" w:rsidRPr="00B83F8F" w:rsidRDefault="00FA299B" w:rsidP="007E782E">
            <w:pPr>
              <w:ind w:left="72"/>
              <w:rPr>
                <w:rFonts w:asciiTheme="majorHAnsi" w:hAnsiTheme="majorHAnsi" w:cstheme="minorHAnsi"/>
                <w:sz w:val="16"/>
                <w:szCs w:val="16"/>
              </w:rPr>
            </w:pPr>
            <w:r w:rsidRPr="00B83F8F">
              <w:rPr>
                <w:rFonts w:asciiTheme="majorHAnsi" w:hAnsiTheme="majorHAnsi" w:cstheme="minorHAnsi"/>
                <w:sz w:val="16"/>
                <w:szCs w:val="16"/>
              </w:rPr>
              <w:t>2.3.1.A.2</w:t>
            </w:r>
          </w:p>
          <w:p w:rsidR="00FA299B" w:rsidRPr="00B83F8F" w:rsidRDefault="00FA299B" w:rsidP="007E782E">
            <w:pPr>
              <w:ind w:left="72"/>
              <w:rPr>
                <w:rFonts w:asciiTheme="majorHAnsi" w:hAnsiTheme="majorHAnsi"/>
                <w:sz w:val="16"/>
                <w:szCs w:val="16"/>
              </w:rPr>
            </w:pPr>
            <w:r w:rsidRPr="00B83F8F">
              <w:rPr>
                <w:rFonts w:asciiTheme="majorHAnsi" w:hAnsiTheme="majorHAnsi" w:cstheme="minorHAnsi"/>
                <w:sz w:val="16"/>
                <w:szCs w:val="16"/>
              </w:rPr>
              <w:t>Use the understanding of fractions to partition shapes into halves and quarters.</w:t>
            </w:r>
          </w:p>
        </w:tc>
        <w:tc>
          <w:tcPr>
            <w:tcW w:w="1890" w:type="dxa"/>
            <w:vMerge w:val="restart"/>
            <w:tcBorders>
              <w:top w:val="dashed" w:sz="4" w:space="0" w:color="auto"/>
              <w:right w:val="single" w:sz="6" w:space="0" w:color="auto"/>
            </w:tcBorders>
          </w:tcPr>
          <w:p w:rsidR="00FA299B" w:rsidRPr="00B83F8F" w:rsidRDefault="00FA299B" w:rsidP="007E782E">
            <w:pPr>
              <w:ind w:left="162"/>
              <w:rPr>
                <w:rFonts w:asciiTheme="majorHAnsi" w:hAnsiTheme="majorHAnsi" w:cstheme="minorHAnsi"/>
                <w:sz w:val="16"/>
                <w:szCs w:val="16"/>
              </w:rPr>
            </w:pPr>
            <w:r w:rsidRPr="00B83F8F">
              <w:rPr>
                <w:rFonts w:asciiTheme="majorHAnsi" w:hAnsiTheme="majorHAnsi" w:cstheme="minorHAnsi"/>
                <w:sz w:val="16"/>
                <w:szCs w:val="16"/>
              </w:rPr>
              <w:t>2.3.2.A.2</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Use the understanding of fractions to partition shapes into halves, quarters, and thirds.</w:t>
            </w:r>
          </w:p>
        </w:tc>
        <w:tc>
          <w:tcPr>
            <w:tcW w:w="1980" w:type="dxa"/>
            <w:vMerge w:val="restart"/>
            <w:tcBorders>
              <w:top w:val="dashed" w:sz="4" w:space="0" w:color="auto"/>
              <w:right w:val="single" w:sz="6" w:space="0" w:color="auto"/>
            </w:tcBorders>
          </w:tcPr>
          <w:p w:rsidR="00FA299B" w:rsidRPr="00B83F8F" w:rsidRDefault="00FA299B" w:rsidP="007E782E">
            <w:pPr>
              <w:ind w:left="162"/>
              <w:rPr>
                <w:rFonts w:asciiTheme="majorHAnsi" w:hAnsiTheme="majorHAnsi" w:cstheme="minorHAnsi"/>
                <w:sz w:val="16"/>
                <w:szCs w:val="16"/>
              </w:rPr>
            </w:pPr>
            <w:r w:rsidRPr="00B83F8F">
              <w:rPr>
                <w:rFonts w:asciiTheme="majorHAnsi" w:hAnsiTheme="majorHAnsi" w:cstheme="minorHAnsi"/>
                <w:sz w:val="16"/>
                <w:szCs w:val="16"/>
              </w:rPr>
              <w:t>2.3.3.A.2</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Use the understanding of fractions to partition shapes into parts with equal areas and express the area of each part as a unit fraction of the whole.</w:t>
            </w:r>
          </w:p>
        </w:tc>
        <w:tc>
          <w:tcPr>
            <w:tcW w:w="1890" w:type="dxa"/>
            <w:gridSpan w:val="2"/>
            <w:tcBorders>
              <w:top w:val="dashed" w:sz="4" w:space="0" w:color="auto"/>
              <w:left w:val="single" w:sz="6" w:space="0" w:color="auto"/>
              <w:bottom w:val="dashed" w:sz="4" w:space="0" w:color="auto"/>
            </w:tcBorders>
          </w:tcPr>
          <w:p w:rsidR="00FA299B" w:rsidRPr="00B83F8F" w:rsidRDefault="00FA299B" w:rsidP="007E782E">
            <w:pPr>
              <w:autoSpaceDE w:val="0"/>
              <w:autoSpaceDN w:val="0"/>
              <w:adjustRightInd w:val="0"/>
              <w:ind w:left="162"/>
              <w:rPr>
                <w:rFonts w:asciiTheme="majorHAnsi" w:hAnsiTheme="majorHAnsi"/>
                <w:sz w:val="16"/>
                <w:szCs w:val="16"/>
              </w:rPr>
            </w:pPr>
            <w:r w:rsidRPr="00B83F8F">
              <w:rPr>
                <w:rFonts w:asciiTheme="majorHAnsi" w:hAnsiTheme="majorHAnsi"/>
                <w:sz w:val="16"/>
                <w:szCs w:val="16"/>
              </w:rPr>
              <w:t xml:space="preserve"> 2.3.4.A.2</w:t>
            </w:r>
          </w:p>
          <w:p w:rsidR="00FA299B" w:rsidRPr="00B83F8F" w:rsidRDefault="00FA299B" w:rsidP="007E782E">
            <w:pPr>
              <w:autoSpaceDE w:val="0"/>
              <w:autoSpaceDN w:val="0"/>
              <w:adjustRightInd w:val="0"/>
              <w:ind w:left="162"/>
              <w:rPr>
                <w:rFonts w:asciiTheme="majorHAnsi" w:hAnsiTheme="majorHAnsi"/>
                <w:sz w:val="16"/>
                <w:szCs w:val="16"/>
              </w:rPr>
            </w:pPr>
            <w:r w:rsidRPr="00B83F8F">
              <w:rPr>
                <w:rFonts w:asciiTheme="majorHAnsi" w:hAnsiTheme="majorHAnsi"/>
                <w:sz w:val="16"/>
                <w:szCs w:val="16"/>
              </w:rPr>
              <w:t>Classify two-dimensional figures by properties of their lines and angles.</w:t>
            </w:r>
          </w:p>
        </w:tc>
        <w:tc>
          <w:tcPr>
            <w:tcW w:w="2052" w:type="dxa"/>
            <w:vMerge w:val="restart"/>
            <w:tcBorders>
              <w:top w:val="dashed" w:sz="4" w:space="0" w:color="auto"/>
              <w:right w:val="single" w:sz="12" w:space="0" w:color="auto"/>
            </w:tcBorders>
          </w:tcPr>
          <w:p w:rsidR="00FA299B" w:rsidRPr="00B83F8F" w:rsidRDefault="00FA299B" w:rsidP="00B83F8F">
            <w:pPr>
              <w:autoSpaceDE w:val="0"/>
              <w:autoSpaceDN w:val="0"/>
              <w:adjustRightInd w:val="0"/>
              <w:ind w:left="162"/>
              <w:rPr>
                <w:rFonts w:asciiTheme="majorHAnsi" w:hAnsiTheme="majorHAnsi"/>
                <w:sz w:val="16"/>
                <w:szCs w:val="16"/>
              </w:rPr>
            </w:pPr>
            <w:r w:rsidRPr="00B83F8F">
              <w:rPr>
                <w:rFonts w:asciiTheme="majorHAnsi" w:hAnsiTheme="majorHAnsi"/>
                <w:sz w:val="16"/>
                <w:szCs w:val="16"/>
              </w:rPr>
              <w:t>2.3.5.A.2</w:t>
            </w:r>
          </w:p>
          <w:p w:rsidR="00FA299B" w:rsidRPr="00B83F8F" w:rsidRDefault="00FA299B" w:rsidP="007E782E">
            <w:pPr>
              <w:autoSpaceDE w:val="0"/>
              <w:autoSpaceDN w:val="0"/>
              <w:adjustRightInd w:val="0"/>
              <w:ind w:left="162"/>
              <w:rPr>
                <w:rFonts w:asciiTheme="majorHAnsi" w:hAnsiTheme="majorHAnsi"/>
                <w:sz w:val="16"/>
                <w:szCs w:val="16"/>
              </w:rPr>
            </w:pPr>
            <w:r w:rsidRPr="00B83F8F">
              <w:rPr>
                <w:rFonts w:asciiTheme="majorHAnsi" w:hAnsiTheme="majorHAnsi"/>
                <w:sz w:val="16"/>
                <w:szCs w:val="16"/>
              </w:rPr>
              <w:t>Classify two-dimensional figures into categories based on an understanding of their properties.</w:t>
            </w:r>
          </w:p>
        </w:tc>
      </w:tr>
      <w:tr w:rsidR="00FA299B" w:rsidRPr="00FB0EE4" w:rsidTr="007E782E">
        <w:trPr>
          <w:cantSplit/>
          <w:trHeight w:val="775"/>
        </w:trPr>
        <w:tc>
          <w:tcPr>
            <w:tcW w:w="558" w:type="dxa"/>
            <w:vMerge/>
            <w:tcBorders>
              <w:left w:val="single" w:sz="12" w:space="0" w:color="auto"/>
              <w:bottom w:val="single" w:sz="12" w:space="0" w:color="auto"/>
              <w:right w:val="single" w:sz="12" w:space="0" w:color="auto"/>
            </w:tcBorders>
            <w:textDirection w:val="btLr"/>
            <w:vAlign w:val="center"/>
          </w:tcPr>
          <w:p w:rsidR="00FA299B" w:rsidRPr="00A04752" w:rsidRDefault="00FA299B" w:rsidP="007E782E">
            <w:pPr>
              <w:pStyle w:val="ListParagraph"/>
              <w:numPr>
                <w:ilvl w:val="0"/>
                <w:numId w:val="81"/>
              </w:numPr>
              <w:ind w:right="113"/>
              <w:jc w:val="center"/>
              <w:rPr>
                <w:b/>
                <w:sz w:val="20"/>
                <w:szCs w:val="20"/>
              </w:rPr>
            </w:pPr>
          </w:p>
        </w:tc>
        <w:tc>
          <w:tcPr>
            <w:tcW w:w="1890" w:type="dxa"/>
            <w:gridSpan w:val="2"/>
            <w:vMerge/>
            <w:tcBorders>
              <w:left w:val="single" w:sz="12" w:space="0" w:color="auto"/>
              <w:bottom w:val="single" w:sz="12" w:space="0" w:color="auto"/>
              <w:right w:val="single" w:sz="6" w:space="0" w:color="auto"/>
            </w:tcBorders>
          </w:tcPr>
          <w:p w:rsidR="00FA299B" w:rsidRPr="007E782E" w:rsidRDefault="00FA299B" w:rsidP="007E782E">
            <w:pPr>
              <w:ind w:left="72"/>
              <w:rPr>
                <w:rFonts w:asciiTheme="majorHAnsi" w:hAnsiTheme="majorHAnsi" w:cstheme="minorHAnsi"/>
                <w:sz w:val="18"/>
                <w:szCs w:val="18"/>
              </w:rPr>
            </w:pPr>
          </w:p>
        </w:tc>
        <w:tc>
          <w:tcPr>
            <w:tcW w:w="1980" w:type="dxa"/>
            <w:gridSpan w:val="2"/>
            <w:vMerge/>
            <w:tcBorders>
              <w:left w:val="single" w:sz="6" w:space="0" w:color="auto"/>
              <w:bottom w:val="single" w:sz="12" w:space="0" w:color="auto"/>
            </w:tcBorders>
          </w:tcPr>
          <w:p w:rsidR="00FA299B" w:rsidRPr="007E782E" w:rsidRDefault="00FA299B" w:rsidP="007E782E">
            <w:pPr>
              <w:ind w:left="162"/>
              <w:rPr>
                <w:rFonts w:asciiTheme="majorHAnsi" w:hAnsiTheme="majorHAnsi" w:cstheme="minorHAnsi"/>
                <w:sz w:val="18"/>
                <w:szCs w:val="18"/>
              </w:rPr>
            </w:pPr>
          </w:p>
        </w:tc>
        <w:tc>
          <w:tcPr>
            <w:tcW w:w="1980" w:type="dxa"/>
            <w:vMerge/>
            <w:tcBorders>
              <w:bottom w:val="single" w:sz="12" w:space="0" w:color="auto"/>
              <w:right w:val="single" w:sz="6" w:space="0" w:color="auto"/>
            </w:tcBorders>
          </w:tcPr>
          <w:p w:rsidR="00FA299B" w:rsidRPr="007E782E" w:rsidRDefault="00FA299B" w:rsidP="007E782E">
            <w:pPr>
              <w:ind w:left="72"/>
              <w:rPr>
                <w:rFonts w:asciiTheme="majorHAnsi" w:hAnsiTheme="majorHAnsi" w:cstheme="minorHAnsi"/>
                <w:sz w:val="18"/>
                <w:szCs w:val="18"/>
              </w:rPr>
            </w:pPr>
          </w:p>
        </w:tc>
        <w:tc>
          <w:tcPr>
            <w:tcW w:w="1890" w:type="dxa"/>
            <w:vMerge/>
            <w:tcBorders>
              <w:bottom w:val="single" w:sz="12" w:space="0" w:color="auto"/>
              <w:right w:val="single" w:sz="6" w:space="0" w:color="auto"/>
            </w:tcBorders>
          </w:tcPr>
          <w:p w:rsidR="00FA299B" w:rsidRPr="007E782E" w:rsidRDefault="00FA299B" w:rsidP="007E782E">
            <w:pPr>
              <w:ind w:left="162"/>
              <w:rPr>
                <w:rFonts w:asciiTheme="majorHAnsi" w:hAnsiTheme="majorHAnsi" w:cstheme="minorHAnsi"/>
                <w:sz w:val="18"/>
                <w:szCs w:val="18"/>
              </w:rPr>
            </w:pPr>
          </w:p>
        </w:tc>
        <w:tc>
          <w:tcPr>
            <w:tcW w:w="1980" w:type="dxa"/>
            <w:vMerge/>
            <w:tcBorders>
              <w:bottom w:val="single" w:sz="12" w:space="0" w:color="auto"/>
              <w:right w:val="single" w:sz="6" w:space="0" w:color="auto"/>
            </w:tcBorders>
          </w:tcPr>
          <w:p w:rsidR="00FA299B" w:rsidRPr="007E782E" w:rsidRDefault="00FA299B" w:rsidP="007E782E">
            <w:pPr>
              <w:ind w:left="162"/>
              <w:rPr>
                <w:rFonts w:asciiTheme="majorHAnsi" w:hAnsiTheme="majorHAnsi" w:cstheme="minorHAnsi"/>
                <w:sz w:val="18"/>
                <w:szCs w:val="18"/>
              </w:rPr>
            </w:pPr>
          </w:p>
        </w:tc>
        <w:tc>
          <w:tcPr>
            <w:tcW w:w="1890" w:type="dxa"/>
            <w:gridSpan w:val="2"/>
            <w:tcBorders>
              <w:top w:val="dashed" w:sz="4" w:space="0" w:color="auto"/>
              <w:left w:val="single" w:sz="6" w:space="0" w:color="auto"/>
              <w:bottom w:val="single" w:sz="12" w:space="0" w:color="auto"/>
            </w:tcBorders>
          </w:tcPr>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2.3.4.A.3</w:t>
            </w:r>
          </w:p>
          <w:p w:rsidR="00FA299B" w:rsidRPr="00B83F8F" w:rsidRDefault="00FA299B" w:rsidP="007E782E">
            <w:pPr>
              <w:autoSpaceDE w:val="0"/>
              <w:autoSpaceDN w:val="0"/>
              <w:adjustRightInd w:val="0"/>
              <w:ind w:left="162"/>
              <w:rPr>
                <w:rFonts w:asciiTheme="majorHAnsi" w:hAnsiTheme="majorHAnsi" w:cstheme="minorHAnsi"/>
                <w:sz w:val="16"/>
                <w:szCs w:val="16"/>
              </w:rPr>
            </w:pPr>
            <w:r w:rsidRPr="00B83F8F">
              <w:rPr>
                <w:rFonts w:asciiTheme="majorHAnsi" w:hAnsiTheme="majorHAnsi" w:cstheme="minorHAnsi"/>
                <w:sz w:val="16"/>
                <w:szCs w:val="16"/>
              </w:rPr>
              <w:t>Recognize symmetric shapes and draw lines of symmetry.</w:t>
            </w:r>
          </w:p>
        </w:tc>
        <w:tc>
          <w:tcPr>
            <w:tcW w:w="2052" w:type="dxa"/>
            <w:vMerge/>
            <w:tcBorders>
              <w:bottom w:val="single" w:sz="12" w:space="0" w:color="auto"/>
              <w:right w:val="single" w:sz="12" w:space="0" w:color="auto"/>
            </w:tcBorders>
          </w:tcPr>
          <w:p w:rsidR="00FA299B" w:rsidRPr="00424DE0" w:rsidRDefault="00FA299B" w:rsidP="007E782E">
            <w:pPr>
              <w:autoSpaceDE w:val="0"/>
              <w:autoSpaceDN w:val="0"/>
              <w:adjustRightInd w:val="0"/>
              <w:ind w:left="72"/>
              <w:rPr>
                <w:rFonts w:asciiTheme="majorHAnsi" w:hAnsiTheme="majorHAnsi"/>
                <w:sz w:val="18"/>
                <w:szCs w:val="18"/>
              </w:rPr>
            </w:pPr>
          </w:p>
        </w:tc>
      </w:tr>
    </w:tbl>
    <w:p w:rsidR="00DC2D47" w:rsidRDefault="00DC2D47">
      <w:pPr>
        <w:rPr>
          <w:rFonts w:ascii="Calibri" w:eastAsia="Times New Roman" w:hAnsi="Calibri" w:cs="Calibri"/>
          <w:color w:val="000000"/>
          <w:sz w:val="24"/>
          <w:szCs w:val="24"/>
        </w:rPr>
      </w:pPr>
    </w:p>
    <w:p w:rsidR="00CF315B" w:rsidRPr="00CF315B" w:rsidRDefault="00DC2D47" w:rsidP="00CF315B">
      <w:pPr>
        <w:rPr>
          <w:rFonts w:ascii="Calibri" w:eastAsia="Times New Roman" w:hAnsi="Calibri" w:cs="Calibri"/>
          <w:color w:val="000000"/>
          <w:sz w:val="24"/>
          <w:szCs w:val="24"/>
        </w:rPr>
      </w:pPr>
      <w:r>
        <w:rPr>
          <w:rFonts w:ascii="Calibri" w:eastAsia="Times New Roman" w:hAnsi="Calibri" w:cs="Calibri"/>
          <w:color w:val="000000"/>
          <w:sz w:val="24"/>
          <w:szCs w:val="24"/>
        </w:rPr>
        <w:br w:type="page"/>
      </w:r>
    </w:p>
    <w:tbl>
      <w:tblPr>
        <w:tblStyle w:val="TableGrid"/>
        <w:tblpPr w:leftFromText="180" w:rightFromText="180" w:vertAnchor="text" w:horzAnchor="margin" w:tblpX="234" w:tblpY="21"/>
        <w:tblOverlap w:val="never"/>
        <w:tblW w:w="14238" w:type="dxa"/>
        <w:tblLayout w:type="fixed"/>
        <w:tblLook w:val="04A0" w:firstRow="1" w:lastRow="0" w:firstColumn="1" w:lastColumn="0" w:noHBand="0" w:noVBand="1"/>
      </w:tblPr>
      <w:tblGrid>
        <w:gridCol w:w="558"/>
        <w:gridCol w:w="1890"/>
        <w:gridCol w:w="1980"/>
        <w:gridCol w:w="1980"/>
        <w:gridCol w:w="1890"/>
        <w:gridCol w:w="1980"/>
        <w:gridCol w:w="1890"/>
        <w:gridCol w:w="2070"/>
      </w:tblGrid>
      <w:tr w:rsidR="00CF315B" w:rsidRPr="00424DE0" w:rsidTr="007E782E">
        <w:trPr>
          <w:trHeight w:val="288"/>
          <w:tblHeader/>
        </w:trPr>
        <w:tc>
          <w:tcPr>
            <w:tcW w:w="14238" w:type="dxa"/>
            <w:gridSpan w:val="8"/>
            <w:tcBorders>
              <w:top w:val="single" w:sz="12" w:space="0" w:color="auto"/>
              <w:left w:val="single" w:sz="12" w:space="0" w:color="auto"/>
              <w:bottom w:val="single" w:sz="12" w:space="0" w:color="auto"/>
              <w:right w:val="single" w:sz="12" w:space="0" w:color="auto"/>
            </w:tcBorders>
          </w:tcPr>
          <w:p w:rsidR="00CF315B" w:rsidRPr="00424DE0" w:rsidRDefault="00CF315B" w:rsidP="00CF315B">
            <w:pPr>
              <w:autoSpaceDE w:val="0"/>
              <w:autoSpaceDN w:val="0"/>
              <w:adjustRightInd w:val="0"/>
              <w:rPr>
                <w:rFonts w:asciiTheme="majorHAnsi" w:hAnsiTheme="majorHAnsi" w:cstheme="minorHAnsi"/>
                <w:b/>
                <w:sz w:val="20"/>
                <w:szCs w:val="20"/>
              </w:rPr>
            </w:pPr>
            <w:r w:rsidRPr="00424DE0">
              <w:rPr>
                <w:rFonts w:asciiTheme="majorHAnsi" w:hAnsiTheme="majorHAnsi" w:cstheme="minorHAnsi"/>
                <w:b/>
                <w:sz w:val="20"/>
                <w:szCs w:val="20"/>
              </w:rPr>
              <w:lastRenderedPageBreak/>
              <w:t>2.4 Data Analysis and Probability</w:t>
            </w:r>
          </w:p>
        </w:tc>
      </w:tr>
      <w:tr w:rsidR="00CF315B" w:rsidRPr="00B441A7" w:rsidTr="007E782E">
        <w:trPr>
          <w:trHeight w:val="288"/>
          <w:tblHeader/>
        </w:trPr>
        <w:tc>
          <w:tcPr>
            <w:tcW w:w="14238" w:type="dxa"/>
            <w:gridSpan w:val="8"/>
            <w:tcBorders>
              <w:top w:val="single" w:sz="12" w:space="0" w:color="auto"/>
              <w:left w:val="single" w:sz="12" w:space="0" w:color="auto"/>
              <w:bottom w:val="single" w:sz="4" w:space="0" w:color="auto"/>
              <w:right w:val="single" w:sz="12" w:space="0" w:color="auto"/>
            </w:tcBorders>
          </w:tcPr>
          <w:p w:rsidR="00CF315B" w:rsidRPr="00424DE0" w:rsidRDefault="00CF315B" w:rsidP="00CF315B">
            <w:pPr>
              <w:ind w:left="4320" w:firstLine="720"/>
              <w:rPr>
                <w:rFonts w:asciiTheme="majorHAnsi" w:hAnsiTheme="majorHAnsi"/>
                <w:b/>
                <w:sz w:val="18"/>
                <w:szCs w:val="18"/>
              </w:rPr>
            </w:pPr>
            <w:r w:rsidRPr="00424DE0">
              <w:rPr>
                <w:rFonts w:asciiTheme="majorHAnsi" w:hAnsiTheme="majorHAnsi"/>
                <w:b/>
                <w:sz w:val="18"/>
                <w:szCs w:val="18"/>
              </w:rPr>
              <w:t>The Standards of Mathematical Practices</w:t>
            </w:r>
          </w:p>
          <w:p w:rsidR="00CF315B" w:rsidRPr="00424DE0" w:rsidRDefault="00CF315B" w:rsidP="00CF315B">
            <w:pPr>
              <w:ind w:left="1440"/>
              <w:jc w:val="both"/>
              <w:rPr>
                <w:rFonts w:asciiTheme="majorHAnsi" w:hAnsiTheme="majorHAnsi" w:cstheme="minorHAnsi"/>
                <w:sz w:val="18"/>
                <w:szCs w:val="18"/>
              </w:rPr>
            </w:pPr>
            <w:r w:rsidRPr="00424DE0">
              <w:rPr>
                <w:rFonts w:asciiTheme="majorHAnsi" w:hAnsiTheme="majorHAnsi" w:cstheme="minorHAnsi"/>
                <w:sz w:val="18"/>
                <w:szCs w:val="18"/>
              </w:rPr>
              <w:t xml:space="preserve">Make sense of problems and persevere in solving them. </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424DE0">
              <w:rPr>
                <w:rFonts w:asciiTheme="majorHAnsi" w:hAnsiTheme="majorHAnsi" w:cstheme="minorHAnsi"/>
                <w:sz w:val="18"/>
                <w:szCs w:val="18"/>
              </w:rPr>
              <w:t>Reason abstractly and quantitatively.</w:t>
            </w:r>
            <w:r w:rsidRPr="00424DE0">
              <w:rPr>
                <w:rFonts w:asciiTheme="majorHAnsi" w:hAnsiTheme="majorHAnsi" w:cstheme="minorHAnsi"/>
                <w:sz w:val="18"/>
                <w:szCs w:val="18"/>
              </w:rPr>
              <w:tab/>
            </w:r>
          </w:p>
          <w:p w:rsidR="00CF315B" w:rsidRPr="00424DE0" w:rsidRDefault="00CF315B" w:rsidP="00CF315B">
            <w:pPr>
              <w:ind w:left="1440"/>
              <w:jc w:val="both"/>
              <w:rPr>
                <w:rFonts w:asciiTheme="majorHAnsi" w:hAnsiTheme="majorHAnsi" w:cstheme="minorHAnsi"/>
                <w:sz w:val="18"/>
                <w:szCs w:val="18"/>
              </w:rPr>
            </w:pPr>
            <w:r w:rsidRPr="00424DE0">
              <w:rPr>
                <w:rFonts w:asciiTheme="majorHAnsi" w:hAnsiTheme="majorHAnsi" w:cstheme="minorHAnsi"/>
                <w:sz w:val="18"/>
                <w:szCs w:val="18"/>
              </w:rPr>
              <w:t>Construct viable arguments and critique the reasoning of others.</w:t>
            </w:r>
            <w:r w:rsidRPr="00424DE0">
              <w:rPr>
                <w:rFonts w:asciiTheme="majorHAnsi" w:hAnsiTheme="majorHAnsi"/>
                <w:sz w:val="18"/>
                <w:szCs w:val="18"/>
              </w:rPr>
              <w:tab/>
            </w:r>
            <w:r w:rsidRPr="00424DE0">
              <w:rPr>
                <w:rFonts w:asciiTheme="majorHAnsi" w:hAnsiTheme="majorHAnsi"/>
                <w:sz w:val="18"/>
                <w:szCs w:val="18"/>
              </w:rPr>
              <w:tab/>
              <w:t xml:space="preserve">            </w:t>
            </w:r>
            <w:r>
              <w:rPr>
                <w:rFonts w:asciiTheme="majorHAnsi" w:hAnsiTheme="majorHAnsi"/>
                <w:sz w:val="18"/>
                <w:szCs w:val="18"/>
              </w:rPr>
              <w:t xml:space="preserve">               </w:t>
            </w:r>
            <w:r w:rsidRPr="00424DE0">
              <w:rPr>
                <w:rFonts w:asciiTheme="majorHAnsi" w:hAnsiTheme="majorHAnsi" w:cstheme="minorHAnsi"/>
                <w:sz w:val="18"/>
                <w:szCs w:val="18"/>
              </w:rPr>
              <w:t>Model with mathematics.</w:t>
            </w:r>
            <w:r w:rsidRPr="00424DE0">
              <w:rPr>
                <w:rFonts w:asciiTheme="majorHAnsi" w:hAnsiTheme="majorHAnsi" w:cstheme="minorHAnsi"/>
                <w:sz w:val="18"/>
                <w:szCs w:val="18"/>
              </w:rPr>
              <w:tab/>
            </w:r>
          </w:p>
          <w:p w:rsidR="00CF315B" w:rsidRPr="00424DE0" w:rsidRDefault="00CF315B" w:rsidP="00CF315B">
            <w:pPr>
              <w:ind w:left="1440"/>
              <w:jc w:val="both"/>
              <w:rPr>
                <w:rFonts w:asciiTheme="majorHAnsi" w:hAnsiTheme="majorHAnsi"/>
                <w:sz w:val="18"/>
                <w:szCs w:val="18"/>
              </w:rPr>
            </w:pPr>
            <w:r w:rsidRPr="00424DE0">
              <w:rPr>
                <w:rFonts w:asciiTheme="majorHAnsi" w:hAnsiTheme="majorHAnsi" w:cstheme="minorHAnsi"/>
                <w:sz w:val="18"/>
                <w:szCs w:val="18"/>
              </w:rPr>
              <w:t>Use appropriate tools strategically.</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Attend to precision.</w:t>
            </w:r>
          </w:p>
          <w:p w:rsidR="00CF315B" w:rsidRPr="00424DE0" w:rsidRDefault="00CF315B" w:rsidP="00CF315B">
            <w:pPr>
              <w:ind w:left="1440"/>
              <w:rPr>
                <w:rFonts w:asciiTheme="majorHAnsi" w:hAnsiTheme="majorHAnsi"/>
                <w:b/>
                <w:sz w:val="18"/>
                <w:szCs w:val="18"/>
              </w:rPr>
            </w:pPr>
            <w:r w:rsidRPr="00424DE0">
              <w:rPr>
                <w:rFonts w:asciiTheme="majorHAnsi" w:hAnsiTheme="majorHAnsi" w:cstheme="minorHAnsi"/>
                <w:sz w:val="18"/>
                <w:szCs w:val="18"/>
              </w:rPr>
              <w:t>Look for and make use of structure.</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Look for and express regularity in repeated reasoning.</w:t>
            </w:r>
          </w:p>
        </w:tc>
      </w:tr>
      <w:tr w:rsidR="00CF315B" w:rsidTr="007E782E">
        <w:trPr>
          <w:trHeight w:val="288"/>
          <w:tblHeader/>
        </w:trPr>
        <w:tc>
          <w:tcPr>
            <w:tcW w:w="558" w:type="dxa"/>
            <w:tcBorders>
              <w:top w:val="single" w:sz="12" w:space="0" w:color="auto"/>
              <w:left w:val="single" w:sz="12" w:space="0" w:color="auto"/>
              <w:bottom w:val="single" w:sz="12" w:space="0" w:color="auto"/>
              <w:right w:val="single" w:sz="12" w:space="0" w:color="auto"/>
            </w:tcBorders>
          </w:tcPr>
          <w:p w:rsidR="00CF315B" w:rsidRPr="009F57AE" w:rsidRDefault="00CF315B" w:rsidP="00CF315B">
            <w:pPr>
              <w:rPr>
                <w:b/>
                <w:sz w:val="20"/>
                <w:szCs w:val="20"/>
              </w:rPr>
            </w:pPr>
          </w:p>
        </w:tc>
        <w:tc>
          <w:tcPr>
            <w:tcW w:w="1890" w:type="dxa"/>
            <w:tcBorders>
              <w:top w:val="single" w:sz="12" w:space="0" w:color="auto"/>
              <w:left w:val="single" w:sz="12" w:space="0" w:color="auto"/>
              <w:bottom w:val="single" w:sz="12" w:space="0" w:color="auto"/>
            </w:tcBorders>
          </w:tcPr>
          <w:p w:rsidR="00CF315B" w:rsidRPr="00FF34FC" w:rsidRDefault="007E782E" w:rsidP="007E782E">
            <w:pPr>
              <w:jc w:val="center"/>
              <w:rPr>
                <w:rFonts w:asciiTheme="majorHAnsi" w:hAnsiTheme="majorHAnsi"/>
                <w:b/>
                <w:sz w:val="18"/>
                <w:szCs w:val="18"/>
              </w:rPr>
            </w:pPr>
            <w:r>
              <w:rPr>
                <w:rFonts w:asciiTheme="majorHAnsi" w:hAnsiTheme="majorHAnsi"/>
                <w:b/>
                <w:sz w:val="18"/>
                <w:szCs w:val="18"/>
              </w:rPr>
              <w:t>2.4.PRE</w:t>
            </w:r>
            <w:r w:rsidR="00CF315B" w:rsidRPr="00FF34FC">
              <w:rPr>
                <w:rFonts w:asciiTheme="majorHAnsi" w:hAnsiTheme="majorHAnsi"/>
                <w:b/>
                <w:sz w:val="18"/>
                <w:szCs w:val="18"/>
              </w:rPr>
              <w:t xml:space="preserve">K Grade </w:t>
            </w:r>
            <w:proofErr w:type="spellStart"/>
            <w:r w:rsidR="00CF315B" w:rsidRPr="00FF34FC">
              <w:rPr>
                <w:rFonts w:asciiTheme="majorHAnsi" w:hAnsiTheme="majorHAnsi"/>
                <w:b/>
                <w:sz w:val="18"/>
                <w:szCs w:val="18"/>
              </w:rPr>
              <w:t>PreK</w:t>
            </w:r>
            <w:proofErr w:type="spellEnd"/>
          </w:p>
        </w:tc>
        <w:tc>
          <w:tcPr>
            <w:tcW w:w="1980" w:type="dxa"/>
            <w:tcBorders>
              <w:top w:val="single" w:sz="12" w:space="0" w:color="auto"/>
              <w:bottom w:val="single" w:sz="12" w:space="0" w:color="auto"/>
            </w:tcBorders>
          </w:tcPr>
          <w:p w:rsidR="00CF315B" w:rsidRPr="00FF34FC" w:rsidRDefault="00CF315B" w:rsidP="007E782E">
            <w:pPr>
              <w:jc w:val="center"/>
              <w:rPr>
                <w:rFonts w:asciiTheme="majorHAnsi" w:hAnsiTheme="majorHAnsi"/>
                <w:b/>
                <w:sz w:val="18"/>
                <w:szCs w:val="18"/>
              </w:rPr>
            </w:pPr>
            <w:r w:rsidRPr="00FF34FC">
              <w:rPr>
                <w:rFonts w:asciiTheme="majorHAnsi" w:hAnsiTheme="majorHAnsi"/>
                <w:b/>
                <w:sz w:val="18"/>
                <w:szCs w:val="18"/>
              </w:rPr>
              <w:t>2.4.K Grade K</w:t>
            </w:r>
          </w:p>
        </w:tc>
        <w:tc>
          <w:tcPr>
            <w:tcW w:w="1980" w:type="dxa"/>
            <w:tcBorders>
              <w:top w:val="single" w:sz="12" w:space="0" w:color="auto"/>
              <w:bottom w:val="single" w:sz="12" w:space="0" w:color="auto"/>
            </w:tcBorders>
          </w:tcPr>
          <w:p w:rsidR="00CF315B" w:rsidRPr="00FF34FC" w:rsidRDefault="00CF315B" w:rsidP="007E782E">
            <w:pPr>
              <w:jc w:val="center"/>
              <w:rPr>
                <w:rFonts w:asciiTheme="majorHAnsi" w:hAnsiTheme="majorHAnsi"/>
                <w:b/>
                <w:sz w:val="18"/>
                <w:szCs w:val="18"/>
              </w:rPr>
            </w:pPr>
            <w:r w:rsidRPr="00FF34FC">
              <w:rPr>
                <w:rFonts w:asciiTheme="majorHAnsi" w:hAnsiTheme="majorHAnsi"/>
                <w:b/>
                <w:sz w:val="18"/>
                <w:szCs w:val="18"/>
              </w:rPr>
              <w:t>2.4.1 Grade 1</w:t>
            </w:r>
          </w:p>
        </w:tc>
        <w:tc>
          <w:tcPr>
            <w:tcW w:w="1890" w:type="dxa"/>
            <w:tcBorders>
              <w:top w:val="single" w:sz="12" w:space="0" w:color="auto"/>
              <w:bottom w:val="single" w:sz="12" w:space="0" w:color="auto"/>
            </w:tcBorders>
          </w:tcPr>
          <w:p w:rsidR="00CF315B" w:rsidRPr="00FF34FC" w:rsidRDefault="00CF315B" w:rsidP="007E782E">
            <w:pPr>
              <w:jc w:val="center"/>
              <w:rPr>
                <w:rFonts w:asciiTheme="majorHAnsi" w:hAnsiTheme="majorHAnsi"/>
                <w:b/>
                <w:sz w:val="18"/>
                <w:szCs w:val="18"/>
              </w:rPr>
            </w:pPr>
            <w:r w:rsidRPr="00FF34FC">
              <w:rPr>
                <w:rFonts w:asciiTheme="majorHAnsi" w:hAnsiTheme="majorHAnsi"/>
                <w:b/>
                <w:sz w:val="18"/>
                <w:szCs w:val="18"/>
              </w:rPr>
              <w:t>2.4.2 Grade 2</w:t>
            </w:r>
          </w:p>
        </w:tc>
        <w:tc>
          <w:tcPr>
            <w:tcW w:w="1980" w:type="dxa"/>
            <w:tcBorders>
              <w:top w:val="single" w:sz="12" w:space="0" w:color="auto"/>
              <w:bottom w:val="single" w:sz="12" w:space="0" w:color="auto"/>
              <w:right w:val="single" w:sz="12" w:space="0" w:color="auto"/>
            </w:tcBorders>
          </w:tcPr>
          <w:p w:rsidR="00CF315B" w:rsidRPr="00FF34FC" w:rsidRDefault="00CF315B" w:rsidP="007E782E">
            <w:pPr>
              <w:jc w:val="center"/>
              <w:rPr>
                <w:rFonts w:asciiTheme="majorHAnsi" w:hAnsiTheme="majorHAnsi"/>
                <w:b/>
                <w:sz w:val="18"/>
                <w:szCs w:val="18"/>
              </w:rPr>
            </w:pPr>
            <w:r w:rsidRPr="00FF34FC">
              <w:rPr>
                <w:rFonts w:asciiTheme="majorHAnsi" w:hAnsiTheme="majorHAnsi"/>
                <w:b/>
                <w:sz w:val="18"/>
                <w:szCs w:val="18"/>
              </w:rPr>
              <w:t>2.4.3 Grade 3</w:t>
            </w:r>
          </w:p>
        </w:tc>
        <w:tc>
          <w:tcPr>
            <w:tcW w:w="1890" w:type="dxa"/>
            <w:tcBorders>
              <w:top w:val="single" w:sz="12" w:space="0" w:color="auto"/>
              <w:bottom w:val="single" w:sz="12" w:space="0" w:color="auto"/>
            </w:tcBorders>
          </w:tcPr>
          <w:p w:rsidR="00CF315B" w:rsidRPr="00FF34FC" w:rsidRDefault="004A0E2D" w:rsidP="007E782E">
            <w:pPr>
              <w:jc w:val="center"/>
              <w:rPr>
                <w:rFonts w:asciiTheme="majorHAnsi" w:hAnsiTheme="majorHAnsi"/>
                <w:b/>
                <w:sz w:val="18"/>
                <w:szCs w:val="18"/>
              </w:rPr>
            </w:pPr>
            <w:r w:rsidRPr="004A0E2D">
              <w:rPr>
                <w:rFonts w:asciiTheme="majorHAnsi" w:hAnsiTheme="majorHAnsi"/>
                <w:b/>
                <w:sz w:val="18"/>
                <w:szCs w:val="18"/>
              </w:rPr>
              <w:t>2.4.4 Grade 4</w:t>
            </w:r>
          </w:p>
        </w:tc>
        <w:tc>
          <w:tcPr>
            <w:tcW w:w="2070" w:type="dxa"/>
            <w:tcBorders>
              <w:top w:val="single" w:sz="12" w:space="0" w:color="auto"/>
              <w:bottom w:val="single" w:sz="12" w:space="0" w:color="auto"/>
              <w:right w:val="single" w:sz="12" w:space="0" w:color="auto"/>
            </w:tcBorders>
          </w:tcPr>
          <w:p w:rsidR="00CF315B" w:rsidRPr="00FF34FC" w:rsidRDefault="004A0E2D" w:rsidP="007E782E">
            <w:pPr>
              <w:jc w:val="center"/>
              <w:rPr>
                <w:rFonts w:asciiTheme="majorHAnsi" w:hAnsiTheme="majorHAnsi"/>
                <w:b/>
                <w:sz w:val="18"/>
                <w:szCs w:val="18"/>
              </w:rPr>
            </w:pPr>
            <w:r w:rsidRPr="00FE765E">
              <w:rPr>
                <w:rFonts w:asciiTheme="majorHAnsi" w:hAnsiTheme="majorHAnsi"/>
                <w:b/>
                <w:sz w:val="18"/>
                <w:szCs w:val="18"/>
              </w:rPr>
              <w:t>2.4.5 Grade 5</w:t>
            </w:r>
          </w:p>
        </w:tc>
      </w:tr>
      <w:tr w:rsidR="00CF315B" w:rsidTr="007E782E">
        <w:trPr>
          <w:trHeight w:val="288"/>
          <w:tblHeader/>
        </w:trPr>
        <w:tc>
          <w:tcPr>
            <w:tcW w:w="14238" w:type="dxa"/>
            <w:gridSpan w:val="8"/>
            <w:tcBorders>
              <w:left w:val="single" w:sz="12" w:space="0" w:color="auto"/>
              <w:bottom w:val="single" w:sz="4" w:space="0" w:color="auto"/>
              <w:right w:val="single" w:sz="12" w:space="0" w:color="auto"/>
            </w:tcBorders>
          </w:tcPr>
          <w:p w:rsidR="00CF315B" w:rsidRPr="00424DE0" w:rsidRDefault="00CF315B" w:rsidP="00CF315B">
            <w:pPr>
              <w:rPr>
                <w:rFonts w:asciiTheme="majorHAnsi" w:hAnsiTheme="majorHAnsi" w:cstheme="minorHAnsi"/>
                <w:b/>
                <w:i/>
                <w:sz w:val="18"/>
                <w:szCs w:val="18"/>
              </w:rPr>
            </w:pPr>
            <w:r w:rsidRPr="00424DE0">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CF315B" w:rsidRPr="00FB0EE4" w:rsidTr="007E782E">
        <w:trPr>
          <w:cantSplit/>
          <w:trHeight w:val="272"/>
        </w:trPr>
        <w:tc>
          <w:tcPr>
            <w:tcW w:w="558" w:type="dxa"/>
            <w:vMerge w:val="restart"/>
            <w:tcBorders>
              <w:top w:val="single" w:sz="12" w:space="0" w:color="auto"/>
              <w:left w:val="single" w:sz="12" w:space="0" w:color="auto"/>
              <w:right w:val="single" w:sz="12" w:space="0" w:color="auto"/>
            </w:tcBorders>
            <w:textDirection w:val="btLr"/>
            <w:vAlign w:val="center"/>
          </w:tcPr>
          <w:p w:rsidR="00CF315B" w:rsidRPr="004A0E2D" w:rsidRDefault="004A0E2D" w:rsidP="004A0E2D">
            <w:pPr>
              <w:ind w:left="2520" w:right="113"/>
              <w:jc w:val="center"/>
              <w:rPr>
                <w:rFonts w:asciiTheme="majorHAnsi" w:hAnsiTheme="majorHAnsi"/>
                <w:b/>
                <w:sz w:val="20"/>
                <w:szCs w:val="20"/>
              </w:rPr>
            </w:pPr>
            <w:r>
              <w:rPr>
                <w:rFonts w:asciiTheme="majorHAnsi" w:hAnsiTheme="majorHAnsi" w:cstheme="minorHAnsi"/>
                <w:b/>
                <w:sz w:val="20"/>
                <w:szCs w:val="20"/>
              </w:rPr>
              <w:t>(A)</w:t>
            </w:r>
            <w:r w:rsidR="00CF315B" w:rsidRPr="004A0E2D">
              <w:rPr>
                <w:rFonts w:asciiTheme="majorHAnsi" w:hAnsiTheme="majorHAnsi" w:cstheme="minorHAnsi"/>
                <w:b/>
                <w:sz w:val="20"/>
                <w:szCs w:val="20"/>
              </w:rPr>
              <w:t>Measurement and Data</w:t>
            </w:r>
          </w:p>
        </w:tc>
        <w:tc>
          <w:tcPr>
            <w:tcW w:w="1890" w:type="dxa"/>
            <w:tcBorders>
              <w:top w:val="single" w:sz="12" w:space="0" w:color="auto"/>
              <w:left w:val="single" w:sz="12" w:space="0" w:color="auto"/>
              <w:bottom w:val="dashed" w:sz="4" w:space="0" w:color="auto"/>
              <w:right w:val="single" w:sz="6" w:space="0" w:color="auto"/>
            </w:tcBorders>
          </w:tcPr>
          <w:p w:rsidR="00CF315B" w:rsidRPr="00CF315B" w:rsidRDefault="004A0E2D" w:rsidP="00CF315B">
            <w:pPr>
              <w:ind w:left="72"/>
              <w:rPr>
                <w:rFonts w:asciiTheme="majorHAnsi" w:hAnsiTheme="majorHAnsi" w:cstheme="minorHAnsi"/>
                <w:sz w:val="16"/>
                <w:szCs w:val="16"/>
              </w:rPr>
            </w:pPr>
            <w:r>
              <w:rPr>
                <w:rFonts w:asciiTheme="majorHAnsi" w:hAnsiTheme="majorHAnsi" w:cstheme="minorHAnsi"/>
                <w:sz w:val="16"/>
                <w:szCs w:val="16"/>
              </w:rPr>
              <w:t>2.4.PREK.A</w:t>
            </w:r>
            <w:r w:rsidR="00CF315B" w:rsidRPr="00CF315B">
              <w:rPr>
                <w:rFonts w:asciiTheme="majorHAnsi" w:hAnsiTheme="majorHAnsi" w:cstheme="minorHAnsi"/>
                <w:sz w:val="16"/>
                <w:szCs w:val="16"/>
              </w:rPr>
              <w:t>.1</w:t>
            </w:r>
          </w:p>
          <w:p w:rsidR="00CF315B" w:rsidRPr="00CF315B" w:rsidRDefault="00CF315B" w:rsidP="00CF315B">
            <w:pPr>
              <w:ind w:left="72"/>
              <w:rPr>
                <w:rFonts w:asciiTheme="majorHAnsi" w:hAnsiTheme="majorHAnsi"/>
                <w:sz w:val="16"/>
                <w:szCs w:val="16"/>
              </w:rPr>
            </w:pPr>
            <w:r w:rsidRPr="00CF315B">
              <w:rPr>
                <w:rFonts w:asciiTheme="majorHAnsi" w:hAnsiTheme="majorHAnsi" w:cstheme="minorHAnsi"/>
                <w:sz w:val="16"/>
                <w:szCs w:val="16"/>
              </w:rPr>
              <w:t xml:space="preserve">Describe and compare measurable attributes. </w:t>
            </w:r>
          </w:p>
        </w:tc>
        <w:tc>
          <w:tcPr>
            <w:tcW w:w="1980" w:type="dxa"/>
            <w:tcBorders>
              <w:top w:val="single" w:sz="12" w:space="0" w:color="auto"/>
              <w:left w:val="single" w:sz="6" w:space="0" w:color="auto"/>
              <w:bottom w:val="dashed" w:sz="4" w:space="0" w:color="auto"/>
            </w:tcBorders>
          </w:tcPr>
          <w:p w:rsidR="00CF315B" w:rsidRPr="00CF315B" w:rsidRDefault="00CF315B" w:rsidP="00CF315B">
            <w:pPr>
              <w:autoSpaceDE w:val="0"/>
              <w:autoSpaceDN w:val="0"/>
              <w:adjustRightInd w:val="0"/>
              <w:ind w:left="162"/>
              <w:rPr>
                <w:rFonts w:asciiTheme="majorHAnsi" w:hAnsiTheme="majorHAnsi" w:cstheme="minorHAnsi"/>
                <w:sz w:val="16"/>
                <w:szCs w:val="16"/>
              </w:rPr>
            </w:pPr>
            <w:r w:rsidRPr="00CF315B">
              <w:rPr>
                <w:rFonts w:asciiTheme="majorHAnsi" w:hAnsiTheme="majorHAnsi" w:cstheme="minorHAnsi"/>
                <w:sz w:val="16"/>
                <w:szCs w:val="16"/>
              </w:rPr>
              <w:t>2.4.</w:t>
            </w:r>
            <w:r w:rsidR="004A0E2D">
              <w:rPr>
                <w:rFonts w:asciiTheme="majorHAnsi" w:hAnsiTheme="majorHAnsi" w:cstheme="minorHAnsi"/>
                <w:sz w:val="16"/>
                <w:szCs w:val="16"/>
              </w:rPr>
              <w:t>K.A</w:t>
            </w:r>
            <w:r w:rsidRPr="00CF315B">
              <w:rPr>
                <w:rFonts w:asciiTheme="majorHAnsi" w:hAnsiTheme="majorHAnsi" w:cstheme="minorHAnsi"/>
                <w:sz w:val="16"/>
                <w:szCs w:val="16"/>
              </w:rPr>
              <w:t>.1</w:t>
            </w:r>
          </w:p>
          <w:p w:rsidR="00CF315B" w:rsidRPr="00CF315B" w:rsidRDefault="00CF315B" w:rsidP="00CF315B">
            <w:pPr>
              <w:autoSpaceDE w:val="0"/>
              <w:autoSpaceDN w:val="0"/>
              <w:adjustRightInd w:val="0"/>
              <w:ind w:left="162"/>
              <w:rPr>
                <w:rFonts w:asciiTheme="majorHAnsi" w:hAnsiTheme="majorHAnsi" w:cstheme="minorHAnsi"/>
                <w:sz w:val="16"/>
                <w:szCs w:val="16"/>
              </w:rPr>
            </w:pPr>
            <w:r w:rsidRPr="00CF315B">
              <w:rPr>
                <w:rFonts w:asciiTheme="majorHAnsi" w:hAnsiTheme="majorHAnsi" w:cstheme="minorHAnsi"/>
                <w:sz w:val="16"/>
                <w:szCs w:val="16"/>
              </w:rPr>
              <w:t xml:space="preserve">Describe and compare measurable attributes of objects. </w:t>
            </w:r>
          </w:p>
          <w:p w:rsidR="00CF315B" w:rsidRPr="00CF315B" w:rsidRDefault="00CF315B" w:rsidP="00CF315B">
            <w:pPr>
              <w:ind w:left="162"/>
              <w:rPr>
                <w:rFonts w:asciiTheme="majorHAnsi" w:hAnsiTheme="majorHAnsi"/>
                <w:sz w:val="16"/>
                <w:szCs w:val="16"/>
              </w:rPr>
            </w:pPr>
          </w:p>
        </w:tc>
        <w:tc>
          <w:tcPr>
            <w:tcW w:w="1980" w:type="dxa"/>
            <w:tcBorders>
              <w:top w:val="single" w:sz="12" w:space="0" w:color="auto"/>
              <w:bottom w:val="dashed" w:sz="4" w:space="0" w:color="auto"/>
              <w:right w:val="single" w:sz="6" w:space="0" w:color="auto"/>
            </w:tcBorders>
          </w:tcPr>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2.4.1</w:t>
            </w:r>
            <w:r w:rsidR="004A0E2D">
              <w:rPr>
                <w:rFonts w:asciiTheme="majorHAnsi" w:hAnsiTheme="majorHAnsi" w:cstheme="minorHAnsi"/>
                <w:sz w:val="16"/>
                <w:szCs w:val="16"/>
              </w:rPr>
              <w:t>.A</w:t>
            </w:r>
            <w:r w:rsidRPr="00CF315B">
              <w:rPr>
                <w:rFonts w:asciiTheme="majorHAnsi" w:hAnsiTheme="majorHAnsi" w:cstheme="minorHAnsi"/>
                <w:sz w:val="16"/>
                <w:szCs w:val="16"/>
              </w:rPr>
              <w:t>.1</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 xml:space="preserve">Order lengths and measure them both indirectly and by repeating length units. </w:t>
            </w:r>
          </w:p>
          <w:p w:rsidR="00CF315B" w:rsidRPr="00CF315B" w:rsidRDefault="00CF315B" w:rsidP="00CF315B">
            <w:pPr>
              <w:ind w:left="72"/>
              <w:rPr>
                <w:rFonts w:asciiTheme="majorHAnsi" w:hAnsiTheme="majorHAnsi"/>
                <w:sz w:val="16"/>
                <w:szCs w:val="16"/>
              </w:rPr>
            </w:pPr>
          </w:p>
        </w:tc>
        <w:tc>
          <w:tcPr>
            <w:tcW w:w="1890" w:type="dxa"/>
            <w:tcBorders>
              <w:top w:val="single" w:sz="12" w:space="0" w:color="auto"/>
              <w:bottom w:val="dashed" w:sz="4"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2.4.2.A</w:t>
            </w:r>
            <w:r w:rsidR="00CF315B" w:rsidRPr="00CF315B">
              <w:rPr>
                <w:rFonts w:asciiTheme="majorHAnsi" w:hAnsiTheme="majorHAnsi" w:cstheme="minorHAnsi"/>
                <w:sz w:val="16"/>
                <w:szCs w:val="16"/>
              </w:rPr>
              <w:t>.1</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Measure and estimate lengths in standard units using appropriate tools.</w:t>
            </w:r>
          </w:p>
        </w:tc>
        <w:tc>
          <w:tcPr>
            <w:tcW w:w="1980" w:type="dxa"/>
            <w:tcBorders>
              <w:top w:val="single" w:sz="12" w:space="0" w:color="auto"/>
              <w:bottom w:val="dashed" w:sz="4" w:space="0" w:color="auto"/>
              <w:right w:val="single" w:sz="6" w:space="0" w:color="auto"/>
            </w:tcBorders>
          </w:tcPr>
          <w:p w:rsidR="004A0E2D" w:rsidRPr="004A0E2D" w:rsidRDefault="004A0E2D" w:rsidP="004A0E2D">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2.4.3.A</w:t>
            </w:r>
            <w:r w:rsidRPr="004A0E2D">
              <w:rPr>
                <w:rFonts w:asciiTheme="majorHAnsi" w:hAnsiTheme="majorHAnsi" w:cstheme="minorHAnsi"/>
                <w:sz w:val="16"/>
                <w:szCs w:val="16"/>
              </w:rPr>
              <w:t>.1</w:t>
            </w:r>
          </w:p>
          <w:p w:rsidR="00CF315B" w:rsidRPr="00CF315B" w:rsidRDefault="004A0E2D" w:rsidP="004A0E2D">
            <w:pPr>
              <w:autoSpaceDE w:val="0"/>
              <w:autoSpaceDN w:val="0"/>
              <w:adjustRightInd w:val="0"/>
              <w:ind w:left="72"/>
              <w:rPr>
                <w:rFonts w:asciiTheme="majorHAnsi" w:hAnsiTheme="majorHAnsi" w:cstheme="minorHAnsi"/>
                <w:sz w:val="16"/>
                <w:szCs w:val="16"/>
              </w:rPr>
            </w:pPr>
            <w:r w:rsidRPr="004A0E2D">
              <w:rPr>
                <w:rFonts w:asciiTheme="majorHAnsi" w:hAnsiTheme="majorHAnsi" w:cstheme="minorHAnsi"/>
                <w:sz w:val="16"/>
                <w:szCs w:val="16"/>
              </w:rPr>
              <w:t>Solve problems involving measurement and estimation of temperature, liquid volume, mass or length.</w:t>
            </w:r>
          </w:p>
        </w:tc>
        <w:tc>
          <w:tcPr>
            <w:tcW w:w="1890" w:type="dxa"/>
            <w:tcBorders>
              <w:top w:val="single" w:sz="12" w:space="0" w:color="auto"/>
              <w:left w:val="single" w:sz="6" w:space="0" w:color="auto"/>
              <w:bottom w:val="dashed" w:sz="4" w:space="0" w:color="auto"/>
            </w:tcBorders>
          </w:tcPr>
          <w:p w:rsidR="004A0E2D" w:rsidRPr="004A0E2D" w:rsidRDefault="004A0E2D" w:rsidP="004A0E2D">
            <w:pPr>
              <w:autoSpaceDE w:val="0"/>
              <w:autoSpaceDN w:val="0"/>
              <w:adjustRightInd w:val="0"/>
              <w:ind w:left="72"/>
              <w:rPr>
                <w:rFonts w:asciiTheme="majorHAnsi" w:hAnsiTheme="majorHAnsi"/>
                <w:sz w:val="16"/>
                <w:szCs w:val="16"/>
              </w:rPr>
            </w:pPr>
            <w:r w:rsidRPr="004A0E2D">
              <w:rPr>
                <w:rFonts w:asciiTheme="majorHAnsi" w:hAnsiTheme="majorHAnsi"/>
                <w:sz w:val="16"/>
                <w:szCs w:val="16"/>
              </w:rPr>
              <w:t>2.4.4.A.1</w:t>
            </w:r>
          </w:p>
          <w:p w:rsidR="00CF315B" w:rsidRPr="00CF315B" w:rsidRDefault="004A0E2D" w:rsidP="004A0E2D">
            <w:pPr>
              <w:autoSpaceDE w:val="0"/>
              <w:autoSpaceDN w:val="0"/>
              <w:adjustRightInd w:val="0"/>
              <w:ind w:left="72"/>
              <w:rPr>
                <w:rFonts w:asciiTheme="majorHAnsi" w:hAnsiTheme="majorHAnsi"/>
                <w:sz w:val="16"/>
                <w:szCs w:val="16"/>
              </w:rPr>
            </w:pPr>
            <w:r w:rsidRPr="004A0E2D">
              <w:rPr>
                <w:rFonts w:asciiTheme="majorHAnsi" w:hAnsiTheme="majorHAnsi"/>
                <w:sz w:val="16"/>
                <w:szCs w:val="16"/>
              </w:rPr>
              <w:t>Solve problems involving measurement and conversions from a larger unit to a smaller unit.</w:t>
            </w:r>
          </w:p>
        </w:tc>
        <w:tc>
          <w:tcPr>
            <w:tcW w:w="2070" w:type="dxa"/>
            <w:tcBorders>
              <w:top w:val="single" w:sz="12" w:space="0" w:color="auto"/>
              <w:bottom w:val="dashed" w:sz="4" w:space="0" w:color="auto"/>
              <w:right w:val="single" w:sz="12" w:space="0" w:color="auto"/>
            </w:tcBorders>
          </w:tcPr>
          <w:p w:rsidR="001E1A3A" w:rsidRPr="001E1A3A" w:rsidRDefault="001E1A3A" w:rsidP="007E782E">
            <w:pPr>
              <w:ind w:left="72"/>
              <w:rPr>
                <w:rFonts w:asciiTheme="majorHAnsi" w:hAnsiTheme="majorHAnsi"/>
                <w:sz w:val="16"/>
                <w:szCs w:val="16"/>
              </w:rPr>
            </w:pPr>
            <w:r w:rsidRPr="001E1A3A">
              <w:rPr>
                <w:rFonts w:asciiTheme="majorHAnsi" w:hAnsiTheme="majorHAnsi"/>
                <w:sz w:val="16"/>
                <w:szCs w:val="16"/>
              </w:rPr>
              <w:t>2.4.5.A.1</w:t>
            </w:r>
          </w:p>
          <w:p w:rsidR="00CF315B" w:rsidRPr="00CF315B" w:rsidRDefault="001E1A3A" w:rsidP="007E782E">
            <w:pPr>
              <w:ind w:left="72"/>
              <w:rPr>
                <w:rFonts w:asciiTheme="majorHAnsi" w:hAnsiTheme="majorHAnsi"/>
                <w:sz w:val="16"/>
                <w:szCs w:val="16"/>
              </w:rPr>
            </w:pPr>
            <w:r w:rsidRPr="001E1A3A">
              <w:rPr>
                <w:rFonts w:asciiTheme="majorHAnsi" w:hAnsiTheme="majorHAnsi"/>
                <w:sz w:val="16"/>
                <w:szCs w:val="16"/>
              </w:rPr>
              <w:t>Solve problems using conversions within a given measurement system.</w:t>
            </w:r>
          </w:p>
        </w:tc>
      </w:tr>
      <w:tr w:rsidR="00CF315B" w:rsidRPr="00FB0EE4" w:rsidTr="007E782E">
        <w:trPr>
          <w:cantSplit/>
          <w:trHeight w:val="268"/>
        </w:trPr>
        <w:tc>
          <w:tcPr>
            <w:tcW w:w="558" w:type="dxa"/>
            <w:vMerge/>
            <w:tcBorders>
              <w:left w:val="single" w:sz="12" w:space="0" w:color="auto"/>
              <w:right w:val="single" w:sz="12" w:space="0" w:color="auto"/>
            </w:tcBorders>
            <w:textDirection w:val="btLr"/>
            <w:vAlign w:val="center"/>
          </w:tcPr>
          <w:p w:rsidR="00CF315B" w:rsidRPr="00BB1AE8" w:rsidRDefault="00CF315B" w:rsidP="00CF315B">
            <w:pPr>
              <w:pStyle w:val="ListParagraph"/>
              <w:numPr>
                <w:ilvl w:val="0"/>
                <w:numId w:val="81"/>
              </w:numPr>
              <w:ind w:right="113"/>
              <w:jc w:val="center"/>
              <w:rPr>
                <w:rFonts w:cstheme="minorHAnsi"/>
                <w:b/>
                <w:sz w:val="20"/>
                <w:szCs w:val="20"/>
              </w:rPr>
            </w:pPr>
          </w:p>
        </w:tc>
        <w:tc>
          <w:tcPr>
            <w:tcW w:w="1890" w:type="dxa"/>
            <w:tcBorders>
              <w:top w:val="dashed" w:sz="4" w:space="0" w:color="auto"/>
              <w:left w:val="single" w:sz="12" w:space="0" w:color="auto"/>
              <w:bottom w:val="dashed" w:sz="4" w:space="0" w:color="auto"/>
              <w:righ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72"/>
              <w:jc w:val="center"/>
              <w:rPr>
                <w:rFonts w:asciiTheme="majorHAnsi" w:hAnsiTheme="majorHAnsi"/>
                <w:sz w:val="16"/>
                <w:szCs w:val="16"/>
              </w:rPr>
            </w:pPr>
          </w:p>
        </w:tc>
        <w:tc>
          <w:tcPr>
            <w:tcW w:w="1980" w:type="dxa"/>
            <w:tcBorders>
              <w:top w:val="dashed" w:sz="4" w:space="0" w:color="auto"/>
              <w:left w:val="single" w:sz="6" w:space="0" w:color="auto"/>
              <w:bottom w:val="dashed" w:sz="4"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162"/>
              <w:jc w:val="center"/>
              <w:rPr>
                <w:rFonts w:asciiTheme="majorHAnsi" w:hAnsiTheme="majorHAnsi"/>
                <w:sz w:val="16"/>
                <w:szCs w:val="16"/>
              </w:rPr>
            </w:pPr>
          </w:p>
        </w:tc>
        <w:tc>
          <w:tcPr>
            <w:tcW w:w="1980" w:type="dxa"/>
            <w:tcBorders>
              <w:top w:val="dashed" w:sz="4" w:space="0" w:color="auto"/>
              <w:bottom w:val="dashed" w:sz="4" w:space="0" w:color="auto"/>
              <w:right w:val="single" w:sz="6"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2.4.1.A</w:t>
            </w:r>
            <w:r w:rsidR="00CF315B" w:rsidRPr="00CF315B">
              <w:rPr>
                <w:rFonts w:asciiTheme="majorHAnsi" w:hAnsiTheme="majorHAnsi" w:cstheme="minorHAnsi"/>
                <w:sz w:val="16"/>
                <w:szCs w:val="16"/>
              </w:rPr>
              <w:t>.2</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 xml:space="preserve">Tell and write time to the nearest half hour using both analog and digital clocks. </w:t>
            </w:r>
          </w:p>
          <w:p w:rsidR="00CF315B" w:rsidRPr="00CF315B" w:rsidRDefault="00CF315B" w:rsidP="00CF315B">
            <w:pPr>
              <w:pStyle w:val="ListParagraph"/>
              <w:autoSpaceDE w:val="0"/>
              <w:autoSpaceDN w:val="0"/>
              <w:adjustRightInd w:val="0"/>
              <w:ind w:left="72"/>
              <w:rPr>
                <w:rFonts w:asciiTheme="majorHAnsi" w:hAnsiTheme="majorHAnsi"/>
                <w:sz w:val="16"/>
                <w:szCs w:val="16"/>
              </w:rPr>
            </w:pPr>
          </w:p>
        </w:tc>
        <w:tc>
          <w:tcPr>
            <w:tcW w:w="1890" w:type="dxa"/>
            <w:tcBorders>
              <w:top w:val="dashed" w:sz="4" w:space="0" w:color="auto"/>
              <w:bottom w:val="dashed" w:sz="4"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2.4.2.A</w:t>
            </w:r>
            <w:r w:rsidR="00CF315B" w:rsidRPr="00CF315B">
              <w:rPr>
                <w:rFonts w:asciiTheme="majorHAnsi" w:hAnsiTheme="majorHAnsi" w:cstheme="minorHAnsi"/>
                <w:sz w:val="16"/>
                <w:szCs w:val="16"/>
              </w:rPr>
              <w:t>.2</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 xml:space="preserve">Tell and write time to the nearest five minutes.  </w:t>
            </w:r>
          </w:p>
        </w:tc>
        <w:tc>
          <w:tcPr>
            <w:tcW w:w="1980" w:type="dxa"/>
            <w:tcBorders>
              <w:top w:val="dashed" w:sz="4" w:space="0" w:color="auto"/>
              <w:bottom w:val="dashed" w:sz="4" w:space="0" w:color="auto"/>
              <w:right w:val="single" w:sz="6" w:space="0" w:color="auto"/>
            </w:tcBorders>
          </w:tcPr>
          <w:p w:rsidR="004A0E2D" w:rsidRPr="004A0E2D" w:rsidRDefault="004A0E2D" w:rsidP="004A0E2D">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2.4.3.A</w:t>
            </w:r>
            <w:r w:rsidRPr="004A0E2D">
              <w:rPr>
                <w:rFonts w:asciiTheme="majorHAnsi" w:hAnsiTheme="majorHAnsi" w:cstheme="minorHAnsi"/>
                <w:sz w:val="16"/>
                <w:szCs w:val="16"/>
              </w:rPr>
              <w:t>.2</w:t>
            </w:r>
          </w:p>
          <w:p w:rsidR="00CF315B" w:rsidRPr="00CF315B" w:rsidRDefault="004A0E2D" w:rsidP="004A0E2D">
            <w:pPr>
              <w:autoSpaceDE w:val="0"/>
              <w:autoSpaceDN w:val="0"/>
              <w:adjustRightInd w:val="0"/>
              <w:ind w:left="72"/>
              <w:rPr>
                <w:rFonts w:asciiTheme="majorHAnsi" w:hAnsiTheme="majorHAnsi" w:cstheme="minorHAnsi"/>
                <w:sz w:val="16"/>
                <w:szCs w:val="16"/>
              </w:rPr>
            </w:pPr>
            <w:r w:rsidRPr="004A0E2D">
              <w:rPr>
                <w:rFonts w:asciiTheme="majorHAnsi" w:hAnsiTheme="majorHAnsi" w:cstheme="minorHAnsi"/>
                <w:sz w:val="16"/>
                <w:szCs w:val="16"/>
              </w:rPr>
              <w:t>Tell and write time to the nearest minute and solve problems by calculating time intervals.</w:t>
            </w:r>
          </w:p>
        </w:tc>
        <w:tc>
          <w:tcPr>
            <w:tcW w:w="1890" w:type="dxa"/>
            <w:tcBorders>
              <w:top w:val="dashed" w:sz="4" w:space="0" w:color="auto"/>
              <w:left w:val="single" w:sz="6" w:space="0" w:color="auto"/>
              <w:bottom w:val="dashed" w:sz="4" w:space="0" w:color="auto"/>
            </w:tcBorders>
          </w:tcPr>
          <w:p w:rsidR="004A0E2D" w:rsidRPr="004A0E2D" w:rsidRDefault="004A0E2D" w:rsidP="004A0E2D">
            <w:pPr>
              <w:autoSpaceDE w:val="0"/>
              <w:autoSpaceDN w:val="0"/>
              <w:adjustRightInd w:val="0"/>
              <w:ind w:left="72"/>
              <w:rPr>
                <w:rFonts w:asciiTheme="majorHAnsi" w:hAnsiTheme="majorHAnsi"/>
                <w:sz w:val="16"/>
                <w:szCs w:val="16"/>
              </w:rPr>
            </w:pPr>
            <w:r w:rsidRPr="004A0E2D">
              <w:rPr>
                <w:rFonts w:asciiTheme="majorHAnsi" w:hAnsiTheme="majorHAnsi"/>
                <w:sz w:val="16"/>
                <w:szCs w:val="16"/>
              </w:rPr>
              <w:t>2.4.4.A.2</w:t>
            </w:r>
          </w:p>
          <w:p w:rsidR="00CF315B" w:rsidRPr="00CF315B" w:rsidRDefault="004A0E2D" w:rsidP="004A0E2D">
            <w:pPr>
              <w:autoSpaceDE w:val="0"/>
              <w:autoSpaceDN w:val="0"/>
              <w:adjustRightInd w:val="0"/>
              <w:ind w:left="72"/>
              <w:rPr>
                <w:rFonts w:asciiTheme="majorHAnsi" w:hAnsiTheme="majorHAnsi"/>
                <w:sz w:val="16"/>
                <w:szCs w:val="16"/>
              </w:rPr>
            </w:pPr>
            <w:r w:rsidRPr="004A0E2D">
              <w:rPr>
                <w:rFonts w:asciiTheme="majorHAnsi" w:hAnsiTheme="majorHAnsi"/>
                <w:sz w:val="16"/>
                <w:szCs w:val="16"/>
              </w:rPr>
              <w:t>Translate information from one type of data display to another.</w:t>
            </w:r>
          </w:p>
        </w:tc>
        <w:tc>
          <w:tcPr>
            <w:tcW w:w="2070" w:type="dxa"/>
            <w:tcBorders>
              <w:top w:val="dashed" w:sz="4" w:space="0" w:color="auto"/>
              <w:bottom w:val="dashed" w:sz="4" w:space="0" w:color="auto"/>
              <w:right w:val="single" w:sz="12" w:space="0" w:color="auto"/>
            </w:tcBorders>
          </w:tcPr>
          <w:p w:rsidR="001E1A3A" w:rsidRPr="001E1A3A" w:rsidRDefault="001E1A3A" w:rsidP="001E1A3A">
            <w:pPr>
              <w:rPr>
                <w:rFonts w:asciiTheme="majorHAnsi" w:hAnsiTheme="majorHAnsi"/>
                <w:sz w:val="16"/>
                <w:szCs w:val="16"/>
              </w:rPr>
            </w:pPr>
            <w:r w:rsidRPr="001E1A3A">
              <w:rPr>
                <w:rFonts w:asciiTheme="majorHAnsi" w:hAnsiTheme="majorHAnsi"/>
                <w:sz w:val="16"/>
                <w:szCs w:val="16"/>
              </w:rPr>
              <w:t>2.4.5.A.2</w:t>
            </w:r>
          </w:p>
          <w:p w:rsidR="00CF315B" w:rsidRPr="001E1A3A" w:rsidRDefault="001E1A3A" w:rsidP="001E1A3A">
            <w:pPr>
              <w:rPr>
                <w:rFonts w:asciiTheme="majorHAnsi" w:hAnsiTheme="majorHAnsi"/>
                <w:sz w:val="16"/>
                <w:szCs w:val="16"/>
              </w:rPr>
            </w:pPr>
            <w:r w:rsidRPr="001E1A3A">
              <w:rPr>
                <w:rFonts w:asciiTheme="majorHAnsi" w:hAnsiTheme="majorHAnsi"/>
                <w:sz w:val="16"/>
                <w:szCs w:val="16"/>
              </w:rPr>
              <w:t xml:space="preserve">Represent and interpret data using appropriate scale. </w:t>
            </w:r>
          </w:p>
        </w:tc>
      </w:tr>
      <w:tr w:rsidR="00CF315B" w:rsidRPr="00FB0EE4" w:rsidTr="007E782E">
        <w:trPr>
          <w:cantSplit/>
          <w:trHeight w:val="268"/>
        </w:trPr>
        <w:tc>
          <w:tcPr>
            <w:tcW w:w="558" w:type="dxa"/>
            <w:vMerge/>
            <w:tcBorders>
              <w:left w:val="single" w:sz="12" w:space="0" w:color="auto"/>
              <w:right w:val="single" w:sz="12" w:space="0" w:color="auto"/>
            </w:tcBorders>
            <w:textDirection w:val="btLr"/>
            <w:vAlign w:val="center"/>
          </w:tcPr>
          <w:p w:rsidR="00CF315B" w:rsidRPr="00BB1AE8" w:rsidRDefault="00CF315B" w:rsidP="00CF315B">
            <w:pPr>
              <w:pStyle w:val="ListParagraph"/>
              <w:numPr>
                <w:ilvl w:val="0"/>
                <w:numId w:val="81"/>
              </w:numPr>
              <w:ind w:right="113"/>
              <w:jc w:val="center"/>
              <w:rPr>
                <w:rFonts w:cstheme="minorHAnsi"/>
                <w:b/>
                <w:sz w:val="20"/>
                <w:szCs w:val="20"/>
              </w:rPr>
            </w:pPr>
          </w:p>
        </w:tc>
        <w:tc>
          <w:tcPr>
            <w:tcW w:w="1890" w:type="dxa"/>
            <w:tcBorders>
              <w:top w:val="dashed" w:sz="4" w:space="0" w:color="auto"/>
              <w:left w:val="single" w:sz="12" w:space="0" w:color="auto"/>
              <w:bottom w:val="dashed" w:sz="4" w:space="0" w:color="auto"/>
              <w:righ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72"/>
              <w:jc w:val="center"/>
              <w:rPr>
                <w:rFonts w:asciiTheme="majorHAnsi" w:hAnsiTheme="majorHAnsi"/>
                <w:sz w:val="16"/>
                <w:szCs w:val="16"/>
              </w:rPr>
            </w:pPr>
          </w:p>
        </w:tc>
        <w:tc>
          <w:tcPr>
            <w:tcW w:w="1980" w:type="dxa"/>
            <w:tcBorders>
              <w:top w:val="dashed" w:sz="4" w:space="0" w:color="auto"/>
              <w:left w:val="single" w:sz="6" w:space="0" w:color="auto"/>
              <w:bottom w:val="dashed" w:sz="4"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162"/>
              <w:jc w:val="center"/>
              <w:rPr>
                <w:rFonts w:asciiTheme="majorHAnsi" w:hAnsiTheme="majorHAnsi"/>
                <w:sz w:val="16"/>
                <w:szCs w:val="16"/>
              </w:rPr>
            </w:pPr>
          </w:p>
        </w:tc>
        <w:tc>
          <w:tcPr>
            <w:tcW w:w="1980" w:type="dxa"/>
            <w:tcBorders>
              <w:top w:val="dashed" w:sz="4" w:space="0" w:color="auto"/>
              <w:bottom w:val="dashed" w:sz="4" w:space="0" w:color="auto"/>
              <w:righ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autoSpaceDE w:val="0"/>
              <w:autoSpaceDN w:val="0"/>
              <w:adjustRightInd w:val="0"/>
              <w:ind w:left="72"/>
              <w:jc w:val="center"/>
              <w:rPr>
                <w:rFonts w:asciiTheme="majorHAnsi" w:hAnsiTheme="majorHAnsi"/>
                <w:sz w:val="16"/>
                <w:szCs w:val="16"/>
              </w:rPr>
            </w:pPr>
          </w:p>
        </w:tc>
        <w:tc>
          <w:tcPr>
            <w:tcW w:w="1890" w:type="dxa"/>
            <w:tcBorders>
              <w:top w:val="dashed" w:sz="4" w:space="0" w:color="auto"/>
              <w:bottom w:val="dashed" w:sz="4"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2.4.2.A</w:t>
            </w:r>
            <w:r w:rsidR="00CF315B" w:rsidRPr="00CF315B">
              <w:rPr>
                <w:rFonts w:asciiTheme="majorHAnsi" w:hAnsiTheme="majorHAnsi" w:cstheme="minorHAnsi"/>
                <w:sz w:val="16"/>
                <w:szCs w:val="16"/>
              </w:rPr>
              <w:t>.3</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Solve problems using coins and paper currency</w:t>
            </w:r>
            <w:r w:rsidR="004A0E2D">
              <w:rPr>
                <w:rFonts w:asciiTheme="majorHAnsi" w:hAnsiTheme="majorHAnsi" w:cstheme="minorHAnsi"/>
                <w:sz w:val="16"/>
                <w:szCs w:val="16"/>
              </w:rPr>
              <w:t>.</w:t>
            </w:r>
          </w:p>
        </w:tc>
        <w:tc>
          <w:tcPr>
            <w:tcW w:w="1980" w:type="dxa"/>
            <w:tcBorders>
              <w:top w:val="dashed" w:sz="4" w:space="0" w:color="auto"/>
              <w:bottom w:val="dashed" w:sz="4" w:space="0" w:color="auto"/>
              <w:right w:val="single" w:sz="6" w:space="0" w:color="auto"/>
            </w:tcBorders>
          </w:tcPr>
          <w:p w:rsidR="004A0E2D" w:rsidRPr="004A0E2D" w:rsidRDefault="004A0E2D" w:rsidP="004A0E2D">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2.4.3.A</w:t>
            </w:r>
            <w:r w:rsidRPr="004A0E2D">
              <w:rPr>
                <w:rFonts w:asciiTheme="majorHAnsi" w:hAnsiTheme="majorHAnsi" w:cstheme="minorHAnsi"/>
                <w:sz w:val="16"/>
                <w:szCs w:val="16"/>
              </w:rPr>
              <w:t>.3</w:t>
            </w:r>
          </w:p>
          <w:p w:rsidR="00CF315B" w:rsidRPr="00CF315B" w:rsidRDefault="004A0E2D" w:rsidP="004A0E2D">
            <w:pPr>
              <w:autoSpaceDE w:val="0"/>
              <w:autoSpaceDN w:val="0"/>
              <w:adjustRightInd w:val="0"/>
              <w:ind w:left="72"/>
              <w:rPr>
                <w:rFonts w:asciiTheme="majorHAnsi" w:hAnsiTheme="majorHAnsi" w:cstheme="minorHAnsi"/>
                <w:sz w:val="16"/>
                <w:szCs w:val="16"/>
              </w:rPr>
            </w:pPr>
            <w:r w:rsidRPr="004A0E2D">
              <w:rPr>
                <w:rFonts w:asciiTheme="majorHAnsi" w:hAnsiTheme="majorHAnsi" w:cstheme="minorHAnsi"/>
                <w:sz w:val="16"/>
                <w:szCs w:val="16"/>
              </w:rPr>
              <w:t>Solve problems involving money using a combination of coins and bills.</w:t>
            </w:r>
          </w:p>
        </w:tc>
        <w:tc>
          <w:tcPr>
            <w:tcW w:w="1890" w:type="dxa"/>
            <w:tcBorders>
              <w:top w:val="dashed" w:sz="4" w:space="0" w:color="auto"/>
              <w:left w:val="single" w:sz="6" w:space="0" w:color="auto"/>
              <w:bottom w:val="dashed" w:sz="4" w:space="0" w:color="auto"/>
            </w:tcBorders>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CF315B">
            <w:pPr>
              <w:autoSpaceDE w:val="0"/>
              <w:autoSpaceDN w:val="0"/>
              <w:adjustRightInd w:val="0"/>
              <w:ind w:left="72"/>
              <w:rPr>
                <w:rFonts w:asciiTheme="majorHAnsi" w:hAnsiTheme="majorHAnsi"/>
                <w:sz w:val="16"/>
                <w:szCs w:val="16"/>
              </w:rPr>
            </w:pPr>
          </w:p>
        </w:tc>
        <w:tc>
          <w:tcPr>
            <w:tcW w:w="2070" w:type="dxa"/>
            <w:tcBorders>
              <w:top w:val="dashed" w:sz="4" w:space="0" w:color="auto"/>
              <w:bottom w:val="dashed" w:sz="4" w:space="0" w:color="auto"/>
              <w:right w:val="single" w:sz="12" w:space="0" w:color="auto"/>
            </w:tcBorders>
          </w:tcPr>
          <w:p w:rsidR="007E782E" w:rsidRPr="00CB12DE" w:rsidRDefault="00CF315B" w:rsidP="007E782E">
            <w:pPr>
              <w:pStyle w:val="ListParagraph"/>
              <w:autoSpaceDE w:val="0"/>
              <w:autoSpaceDN w:val="0"/>
              <w:adjustRightInd w:val="0"/>
              <w:ind w:left="72"/>
              <w:jc w:val="center"/>
              <w:rPr>
                <w:rFonts w:asciiTheme="majorHAnsi" w:hAnsiTheme="majorHAnsi"/>
                <w:sz w:val="16"/>
                <w:szCs w:val="16"/>
              </w:rPr>
            </w:pPr>
            <w:r w:rsidRPr="00CF315B">
              <w:rPr>
                <w:rFonts w:asciiTheme="majorHAnsi" w:hAnsiTheme="majorHAnsi"/>
                <w:sz w:val="16"/>
                <w:szCs w:val="16"/>
              </w:rPr>
              <w:t xml:space="preserve"> </w:t>
            </w:r>
            <w:r w:rsidR="007E782E" w:rsidRPr="001F1CD1">
              <w:rPr>
                <w:rFonts w:asciiTheme="majorHAnsi" w:hAnsiTheme="majorHAnsi"/>
                <w:i/>
                <w:sz w:val="16"/>
                <w:szCs w:val="16"/>
              </w:rPr>
              <w:t xml:space="preserve"> Intentionally Blank</w:t>
            </w:r>
          </w:p>
          <w:p w:rsidR="00CF315B" w:rsidRPr="00CF315B" w:rsidRDefault="00CF315B" w:rsidP="00CF315B">
            <w:pPr>
              <w:ind w:left="162"/>
              <w:rPr>
                <w:rFonts w:asciiTheme="majorHAnsi" w:hAnsiTheme="majorHAnsi"/>
                <w:sz w:val="16"/>
                <w:szCs w:val="16"/>
              </w:rPr>
            </w:pPr>
          </w:p>
        </w:tc>
      </w:tr>
      <w:tr w:rsidR="00CF315B" w:rsidRPr="00FB0EE4" w:rsidTr="007E782E">
        <w:trPr>
          <w:cantSplit/>
          <w:trHeight w:val="268"/>
        </w:trPr>
        <w:tc>
          <w:tcPr>
            <w:tcW w:w="558" w:type="dxa"/>
            <w:vMerge/>
            <w:tcBorders>
              <w:left w:val="single" w:sz="12" w:space="0" w:color="auto"/>
              <w:right w:val="single" w:sz="12" w:space="0" w:color="auto"/>
            </w:tcBorders>
            <w:textDirection w:val="btLr"/>
            <w:vAlign w:val="center"/>
          </w:tcPr>
          <w:p w:rsidR="00CF315B" w:rsidRPr="00BB1AE8" w:rsidRDefault="00CF315B" w:rsidP="00CF315B">
            <w:pPr>
              <w:pStyle w:val="ListParagraph"/>
              <w:numPr>
                <w:ilvl w:val="0"/>
                <w:numId w:val="81"/>
              </w:numPr>
              <w:ind w:right="113"/>
              <w:jc w:val="center"/>
              <w:rPr>
                <w:rFonts w:cstheme="minorHAnsi"/>
                <w:b/>
                <w:sz w:val="20"/>
                <w:szCs w:val="20"/>
              </w:rPr>
            </w:pPr>
          </w:p>
        </w:tc>
        <w:tc>
          <w:tcPr>
            <w:tcW w:w="1890" w:type="dxa"/>
            <w:tcBorders>
              <w:top w:val="dashed" w:sz="4" w:space="0" w:color="auto"/>
              <w:left w:val="single" w:sz="12" w:space="0" w:color="auto"/>
              <w:bottom w:val="dashed" w:sz="4" w:space="0" w:color="auto"/>
              <w:right w:val="single" w:sz="6" w:space="0" w:color="auto"/>
            </w:tcBorders>
          </w:tcPr>
          <w:p w:rsidR="00CF315B" w:rsidRPr="00CF315B" w:rsidRDefault="004A0E2D" w:rsidP="00CF315B">
            <w:pPr>
              <w:ind w:left="72"/>
              <w:rPr>
                <w:rFonts w:asciiTheme="majorHAnsi" w:hAnsiTheme="majorHAnsi" w:cstheme="minorHAnsi"/>
                <w:sz w:val="16"/>
                <w:szCs w:val="16"/>
              </w:rPr>
            </w:pPr>
            <w:r>
              <w:rPr>
                <w:rFonts w:asciiTheme="majorHAnsi" w:hAnsiTheme="majorHAnsi" w:cstheme="minorHAnsi"/>
                <w:sz w:val="16"/>
                <w:szCs w:val="16"/>
              </w:rPr>
              <w:t>2.4.PREKA</w:t>
            </w:r>
            <w:r w:rsidR="00CF315B" w:rsidRPr="00CF315B">
              <w:rPr>
                <w:rFonts w:asciiTheme="majorHAnsi" w:hAnsiTheme="majorHAnsi" w:cstheme="minorHAnsi"/>
                <w:sz w:val="16"/>
                <w:szCs w:val="16"/>
              </w:rPr>
              <w:t>D.4</w:t>
            </w:r>
          </w:p>
          <w:p w:rsidR="00CF315B" w:rsidRPr="00CF315B" w:rsidRDefault="00CF315B" w:rsidP="00CF315B">
            <w:pPr>
              <w:ind w:left="72"/>
              <w:rPr>
                <w:rFonts w:asciiTheme="majorHAnsi" w:hAnsiTheme="majorHAnsi"/>
                <w:sz w:val="16"/>
                <w:szCs w:val="16"/>
              </w:rPr>
            </w:pPr>
            <w:r w:rsidRPr="00CF315B">
              <w:rPr>
                <w:rFonts w:asciiTheme="majorHAnsi" w:hAnsiTheme="majorHAnsi" w:cstheme="minorHAnsi"/>
                <w:sz w:val="16"/>
                <w:szCs w:val="16"/>
              </w:rPr>
              <w:t>Classify objects and count the number of objects in each category.</w:t>
            </w:r>
          </w:p>
        </w:tc>
        <w:tc>
          <w:tcPr>
            <w:tcW w:w="1980" w:type="dxa"/>
            <w:tcBorders>
              <w:top w:val="dashed" w:sz="4" w:space="0" w:color="auto"/>
              <w:left w:val="single" w:sz="6" w:space="0" w:color="auto"/>
              <w:bottom w:val="dashed" w:sz="4" w:space="0" w:color="auto"/>
            </w:tcBorders>
          </w:tcPr>
          <w:p w:rsidR="00CF315B" w:rsidRPr="00CF315B" w:rsidRDefault="004A0E2D" w:rsidP="00CF315B">
            <w:pPr>
              <w:ind w:left="162"/>
              <w:rPr>
                <w:rFonts w:asciiTheme="majorHAnsi" w:hAnsiTheme="majorHAnsi" w:cstheme="minorHAnsi"/>
                <w:sz w:val="16"/>
                <w:szCs w:val="16"/>
              </w:rPr>
            </w:pPr>
            <w:r>
              <w:rPr>
                <w:rFonts w:asciiTheme="majorHAnsi" w:hAnsiTheme="majorHAnsi" w:cstheme="minorHAnsi"/>
                <w:sz w:val="16"/>
                <w:szCs w:val="16"/>
              </w:rPr>
              <w:t>2.4.K.A</w:t>
            </w:r>
            <w:r w:rsidR="00CF315B" w:rsidRPr="00CF315B">
              <w:rPr>
                <w:rFonts w:asciiTheme="majorHAnsi" w:hAnsiTheme="majorHAnsi" w:cstheme="minorHAnsi"/>
                <w:sz w:val="16"/>
                <w:szCs w:val="16"/>
              </w:rPr>
              <w:t>.4</w:t>
            </w:r>
          </w:p>
          <w:p w:rsidR="00CF315B" w:rsidRPr="00CF315B" w:rsidRDefault="00CF315B" w:rsidP="00CF315B">
            <w:pPr>
              <w:ind w:left="162"/>
              <w:rPr>
                <w:rFonts w:asciiTheme="majorHAnsi" w:hAnsiTheme="majorHAnsi"/>
                <w:sz w:val="16"/>
                <w:szCs w:val="16"/>
              </w:rPr>
            </w:pPr>
            <w:r w:rsidRPr="00CF315B">
              <w:rPr>
                <w:rFonts w:asciiTheme="majorHAnsi" w:hAnsiTheme="majorHAnsi" w:cstheme="minorHAnsi"/>
                <w:sz w:val="16"/>
                <w:szCs w:val="16"/>
              </w:rPr>
              <w:t xml:space="preserve">Classify objects and count the number of objects in each category. </w:t>
            </w:r>
          </w:p>
        </w:tc>
        <w:tc>
          <w:tcPr>
            <w:tcW w:w="1980" w:type="dxa"/>
            <w:tcBorders>
              <w:top w:val="dashed" w:sz="4" w:space="0" w:color="auto"/>
              <w:bottom w:val="dashed" w:sz="4" w:space="0" w:color="auto"/>
              <w:right w:val="single" w:sz="6" w:space="0" w:color="auto"/>
            </w:tcBorders>
          </w:tcPr>
          <w:p w:rsidR="00CF315B" w:rsidRPr="00CF315B" w:rsidRDefault="004A0E2D" w:rsidP="00CF315B">
            <w:pPr>
              <w:ind w:left="72"/>
              <w:rPr>
                <w:rFonts w:asciiTheme="majorHAnsi" w:hAnsiTheme="majorHAnsi" w:cstheme="minorHAnsi"/>
                <w:sz w:val="16"/>
                <w:szCs w:val="16"/>
              </w:rPr>
            </w:pPr>
            <w:r>
              <w:rPr>
                <w:rFonts w:asciiTheme="majorHAnsi" w:hAnsiTheme="majorHAnsi" w:cstheme="minorHAnsi"/>
                <w:sz w:val="16"/>
                <w:szCs w:val="16"/>
              </w:rPr>
              <w:t>2.4.1.A</w:t>
            </w:r>
            <w:r w:rsidR="00CF315B" w:rsidRPr="00CF315B">
              <w:rPr>
                <w:rFonts w:asciiTheme="majorHAnsi" w:hAnsiTheme="majorHAnsi" w:cstheme="minorHAnsi"/>
                <w:sz w:val="16"/>
                <w:szCs w:val="16"/>
              </w:rPr>
              <w:t>.4</w:t>
            </w:r>
          </w:p>
          <w:p w:rsidR="00CF315B" w:rsidRPr="00CF315B" w:rsidRDefault="00CF315B" w:rsidP="00CF315B">
            <w:pPr>
              <w:ind w:left="72"/>
              <w:rPr>
                <w:rFonts w:asciiTheme="majorHAnsi" w:hAnsiTheme="majorHAnsi"/>
                <w:sz w:val="16"/>
                <w:szCs w:val="16"/>
              </w:rPr>
            </w:pPr>
            <w:r w:rsidRPr="00CF315B">
              <w:rPr>
                <w:rFonts w:asciiTheme="majorHAnsi" w:hAnsiTheme="majorHAnsi" w:cstheme="minorHAnsi"/>
                <w:sz w:val="16"/>
                <w:szCs w:val="16"/>
              </w:rPr>
              <w:t xml:space="preserve">Represent and interpret data using tables/charts. </w:t>
            </w:r>
          </w:p>
        </w:tc>
        <w:tc>
          <w:tcPr>
            <w:tcW w:w="1890" w:type="dxa"/>
            <w:tcBorders>
              <w:top w:val="dashed" w:sz="4" w:space="0" w:color="auto"/>
              <w:bottom w:val="dashed" w:sz="4" w:space="0" w:color="auto"/>
            </w:tcBorders>
          </w:tcPr>
          <w:p w:rsidR="004A0E2D" w:rsidRPr="004A0E2D" w:rsidRDefault="004A0E2D" w:rsidP="004A0E2D">
            <w:pPr>
              <w:ind w:left="72"/>
              <w:rPr>
                <w:rFonts w:asciiTheme="majorHAnsi" w:hAnsiTheme="majorHAnsi" w:cstheme="minorHAnsi"/>
                <w:sz w:val="16"/>
                <w:szCs w:val="16"/>
              </w:rPr>
            </w:pPr>
            <w:r w:rsidRPr="004A0E2D">
              <w:rPr>
                <w:rFonts w:asciiTheme="majorHAnsi" w:hAnsiTheme="majorHAnsi" w:cstheme="minorHAnsi"/>
                <w:sz w:val="16"/>
                <w:szCs w:val="16"/>
              </w:rPr>
              <w:t>2.4.2.A.4</w:t>
            </w:r>
          </w:p>
          <w:p w:rsidR="00CF315B" w:rsidRPr="00CF315B" w:rsidRDefault="004A0E2D" w:rsidP="004A0E2D">
            <w:pPr>
              <w:ind w:left="72"/>
              <w:rPr>
                <w:rFonts w:asciiTheme="majorHAnsi" w:hAnsiTheme="majorHAnsi" w:cstheme="minorHAnsi"/>
                <w:sz w:val="16"/>
                <w:szCs w:val="16"/>
              </w:rPr>
            </w:pPr>
            <w:r w:rsidRPr="004A0E2D">
              <w:rPr>
                <w:rFonts w:asciiTheme="majorHAnsi" w:hAnsiTheme="majorHAnsi" w:cstheme="minorHAnsi"/>
                <w:sz w:val="16"/>
                <w:szCs w:val="16"/>
              </w:rPr>
              <w:t>Represent and interpret data using line plots, picture graphs, and bar graphs.</w:t>
            </w:r>
          </w:p>
        </w:tc>
        <w:tc>
          <w:tcPr>
            <w:tcW w:w="1980" w:type="dxa"/>
            <w:tcBorders>
              <w:top w:val="dashed" w:sz="4" w:space="0" w:color="auto"/>
              <w:bottom w:val="dashed" w:sz="4" w:space="0" w:color="auto"/>
              <w:right w:val="single" w:sz="6" w:space="0" w:color="auto"/>
            </w:tcBorders>
          </w:tcPr>
          <w:p w:rsidR="004A0E2D" w:rsidRPr="004A0E2D" w:rsidRDefault="004A0E2D" w:rsidP="004A0E2D">
            <w:pPr>
              <w:ind w:left="72"/>
              <w:rPr>
                <w:rFonts w:asciiTheme="majorHAnsi" w:hAnsiTheme="majorHAnsi" w:cstheme="minorHAnsi"/>
                <w:sz w:val="16"/>
                <w:szCs w:val="16"/>
              </w:rPr>
            </w:pPr>
            <w:r>
              <w:rPr>
                <w:rFonts w:asciiTheme="majorHAnsi" w:hAnsiTheme="majorHAnsi" w:cstheme="minorHAnsi"/>
                <w:sz w:val="16"/>
                <w:szCs w:val="16"/>
              </w:rPr>
              <w:t>2.4.3.A</w:t>
            </w:r>
            <w:r w:rsidRPr="004A0E2D">
              <w:rPr>
                <w:rFonts w:asciiTheme="majorHAnsi" w:hAnsiTheme="majorHAnsi" w:cstheme="minorHAnsi"/>
                <w:sz w:val="16"/>
                <w:szCs w:val="16"/>
              </w:rPr>
              <w:t>.4</w:t>
            </w:r>
          </w:p>
          <w:p w:rsidR="00CF315B" w:rsidRPr="00CF315B" w:rsidRDefault="004A0E2D" w:rsidP="004A0E2D">
            <w:pPr>
              <w:ind w:left="72"/>
              <w:rPr>
                <w:rFonts w:asciiTheme="majorHAnsi" w:hAnsiTheme="majorHAnsi" w:cstheme="minorHAnsi"/>
                <w:sz w:val="16"/>
                <w:szCs w:val="16"/>
              </w:rPr>
            </w:pPr>
            <w:r w:rsidRPr="004A0E2D">
              <w:rPr>
                <w:rFonts w:asciiTheme="majorHAnsi" w:hAnsiTheme="majorHAnsi" w:cstheme="minorHAnsi"/>
                <w:sz w:val="16"/>
                <w:szCs w:val="16"/>
              </w:rPr>
              <w:t>Represent and interpret data using tally charts, tables, pictographs, line plots</w:t>
            </w:r>
            <w:r w:rsidR="00962FA2">
              <w:rPr>
                <w:rFonts w:asciiTheme="majorHAnsi" w:hAnsiTheme="majorHAnsi" w:cstheme="minorHAnsi"/>
                <w:sz w:val="16"/>
                <w:szCs w:val="16"/>
              </w:rPr>
              <w:t>,</w:t>
            </w:r>
            <w:r w:rsidRPr="004A0E2D">
              <w:rPr>
                <w:rFonts w:asciiTheme="majorHAnsi" w:hAnsiTheme="majorHAnsi" w:cstheme="minorHAnsi"/>
                <w:sz w:val="16"/>
                <w:szCs w:val="16"/>
              </w:rPr>
              <w:t xml:space="preserve"> and bar graphs.</w:t>
            </w:r>
          </w:p>
        </w:tc>
        <w:tc>
          <w:tcPr>
            <w:tcW w:w="1890" w:type="dxa"/>
            <w:tcBorders>
              <w:top w:val="dashed" w:sz="4" w:space="0" w:color="auto"/>
              <w:left w:val="single" w:sz="6" w:space="0" w:color="auto"/>
              <w:bottom w:val="dashed" w:sz="4" w:space="0" w:color="auto"/>
            </w:tcBorders>
          </w:tcPr>
          <w:p w:rsidR="004A0E2D" w:rsidRPr="004A0E2D" w:rsidRDefault="004A0E2D" w:rsidP="004A0E2D">
            <w:pPr>
              <w:ind w:left="72"/>
              <w:rPr>
                <w:rFonts w:asciiTheme="majorHAnsi" w:hAnsiTheme="majorHAnsi" w:cstheme="minorHAnsi"/>
                <w:sz w:val="16"/>
                <w:szCs w:val="16"/>
              </w:rPr>
            </w:pPr>
            <w:r w:rsidRPr="004A0E2D">
              <w:rPr>
                <w:rFonts w:asciiTheme="majorHAnsi" w:hAnsiTheme="majorHAnsi" w:cstheme="minorHAnsi"/>
                <w:sz w:val="16"/>
                <w:szCs w:val="16"/>
              </w:rPr>
              <w:t>2.4.4.A.4</w:t>
            </w:r>
          </w:p>
          <w:p w:rsidR="00CF315B" w:rsidRPr="00CF315B" w:rsidRDefault="004A0E2D" w:rsidP="004A0E2D">
            <w:pPr>
              <w:ind w:left="72"/>
              <w:rPr>
                <w:rFonts w:asciiTheme="majorHAnsi" w:hAnsiTheme="majorHAnsi"/>
                <w:sz w:val="16"/>
                <w:szCs w:val="16"/>
              </w:rPr>
            </w:pPr>
            <w:r w:rsidRPr="004A0E2D">
              <w:rPr>
                <w:rFonts w:asciiTheme="majorHAnsi" w:hAnsiTheme="majorHAnsi" w:cstheme="minorHAnsi"/>
                <w:sz w:val="16"/>
                <w:szCs w:val="16"/>
              </w:rPr>
              <w:t>Represent and interpret data involving fractions using information provided in a line plot</w:t>
            </w:r>
          </w:p>
        </w:tc>
        <w:tc>
          <w:tcPr>
            <w:tcW w:w="2070" w:type="dxa"/>
            <w:tcBorders>
              <w:top w:val="dashed" w:sz="4" w:space="0" w:color="auto"/>
              <w:bottom w:val="dashed" w:sz="4" w:space="0" w:color="auto"/>
              <w:right w:val="single" w:sz="12" w:space="0" w:color="auto"/>
            </w:tcBorders>
          </w:tcPr>
          <w:p w:rsidR="001E1A3A" w:rsidRPr="001E1A3A" w:rsidRDefault="001E1A3A" w:rsidP="001E1A3A">
            <w:pPr>
              <w:rPr>
                <w:rFonts w:asciiTheme="majorHAnsi" w:hAnsiTheme="majorHAnsi"/>
                <w:sz w:val="16"/>
                <w:szCs w:val="16"/>
              </w:rPr>
            </w:pPr>
            <w:r w:rsidRPr="001E1A3A">
              <w:rPr>
                <w:rFonts w:asciiTheme="majorHAnsi" w:hAnsiTheme="majorHAnsi"/>
                <w:sz w:val="16"/>
                <w:szCs w:val="16"/>
              </w:rPr>
              <w:t>2.4.5.A.4</w:t>
            </w:r>
          </w:p>
          <w:p w:rsidR="00CF315B" w:rsidRPr="001E1A3A" w:rsidRDefault="001E1A3A" w:rsidP="001E1A3A">
            <w:pPr>
              <w:rPr>
                <w:rFonts w:asciiTheme="majorHAnsi" w:hAnsiTheme="majorHAnsi"/>
                <w:sz w:val="16"/>
                <w:szCs w:val="16"/>
              </w:rPr>
            </w:pPr>
            <w:r w:rsidRPr="001E1A3A">
              <w:rPr>
                <w:rFonts w:asciiTheme="majorHAnsi" w:hAnsiTheme="majorHAnsi"/>
                <w:sz w:val="16"/>
                <w:szCs w:val="16"/>
              </w:rPr>
              <w:t xml:space="preserve">Solve problems involving computation of fractions using information provided in a line plot.  </w:t>
            </w:r>
          </w:p>
        </w:tc>
      </w:tr>
      <w:tr w:rsidR="00CF315B" w:rsidRPr="00FB0EE4" w:rsidTr="007E782E">
        <w:trPr>
          <w:cantSplit/>
          <w:trHeight w:val="1231"/>
        </w:trPr>
        <w:tc>
          <w:tcPr>
            <w:tcW w:w="558" w:type="dxa"/>
            <w:vMerge/>
            <w:tcBorders>
              <w:left w:val="single" w:sz="12" w:space="0" w:color="auto"/>
              <w:right w:val="single" w:sz="12" w:space="0" w:color="auto"/>
            </w:tcBorders>
            <w:textDirection w:val="btLr"/>
            <w:vAlign w:val="center"/>
          </w:tcPr>
          <w:p w:rsidR="00CF315B" w:rsidRPr="00BB1AE8" w:rsidRDefault="00CF315B" w:rsidP="00CF315B">
            <w:pPr>
              <w:pStyle w:val="ListParagraph"/>
              <w:numPr>
                <w:ilvl w:val="0"/>
                <w:numId w:val="81"/>
              </w:numPr>
              <w:ind w:right="113"/>
              <w:jc w:val="center"/>
              <w:rPr>
                <w:rFonts w:cstheme="minorHAnsi"/>
                <w:b/>
                <w:sz w:val="20"/>
                <w:szCs w:val="20"/>
              </w:rPr>
            </w:pPr>
          </w:p>
        </w:tc>
        <w:tc>
          <w:tcPr>
            <w:tcW w:w="1890" w:type="dxa"/>
            <w:vMerge w:val="restart"/>
            <w:tcBorders>
              <w:top w:val="dashed" w:sz="4" w:space="0" w:color="auto"/>
              <w:left w:val="single" w:sz="12" w:space="0" w:color="auto"/>
              <w:righ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72"/>
              <w:jc w:val="center"/>
              <w:rPr>
                <w:rFonts w:asciiTheme="majorHAnsi" w:hAnsiTheme="majorHAnsi"/>
                <w:sz w:val="16"/>
                <w:szCs w:val="16"/>
              </w:rPr>
            </w:pPr>
          </w:p>
        </w:tc>
        <w:tc>
          <w:tcPr>
            <w:tcW w:w="1980" w:type="dxa"/>
            <w:vMerge w:val="restart"/>
            <w:tcBorders>
              <w:top w:val="dashed" w:sz="4" w:space="0" w:color="auto"/>
              <w:lef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162"/>
              <w:jc w:val="center"/>
              <w:rPr>
                <w:rFonts w:asciiTheme="majorHAnsi" w:hAnsiTheme="majorHAnsi"/>
                <w:sz w:val="16"/>
                <w:szCs w:val="16"/>
              </w:rPr>
            </w:pPr>
          </w:p>
        </w:tc>
        <w:tc>
          <w:tcPr>
            <w:tcW w:w="1980" w:type="dxa"/>
            <w:vMerge w:val="restart"/>
            <w:tcBorders>
              <w:top w:val="dashed" w:sz="4" w:space="0" w:color="auto"/>
              <w:right w:val="single" w:sz="6"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360"/>
              <w:jc w:val="center"/>
              <w:rPr>
                <w:rFonts w:asciiTheme="majorHAnsi" w:hAnsiTheme="majorHAnsi"/>
                <w:sz w:val="16"/>
                <w:szCs w:val="16"/>
              </w:rPr>
            </w:pPr>
          </w:p>
        </w:tc>
        <w:tc>
          <w:tcPr>
            <w:tcW w:w="1890" w:type="dxa"/>
            <w:tcBorders>
              <w:top w:val="dashed" w:sz="4" w:space="0" w:color="auto"/>
              <w:bottom w:val="dashed" w:sz="4"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72"/>
              <w:jc w:val="center"/>
              <w:rPr>
                <w:rFonts w:asciiTheme="majorHAnsi" w:hAnsiTheme="majorHAnsi"/>
                <w:sz w:val="16"/>
                <w:szCs w:val="16"/>
              </w:rPr>
            </w:pPr>
          </w:p>
        </w:tc>
        <w:tc>
          <w:tcPr>
            <w:tcW w:w="1980" w:type="dxa"/>
            <w:tcBorders>
              <w:top w:val="dashed" w:sz="4" w:space="0" w:color="auto"/>
              <w:bottom w:val="dashed" w:sz="4" w:space="0" w:color="auto"/>
              <w:right w:val="single" w:sz="6" w:space="0" w:color="auto"/>
            </w:tcBorders>
          </w:tcPr>
          <w:p w:rsidR="004A0E2D" w:rsidRPr="004A0E2D" w:rsidRDefault="004A0E2D" w:rsidP="004A0E2D">
            <w:pPr>
              <w:ind w:left="72"/>
              <w:rPr>
                <w:rFonts w:asciiTheme="majorHAnsi" w:hAnsiTheme="majorHAnsi"/>
                <w:sz w:val="16"/>
                <w:szCs w:val="16"/>
              </w:rPr>
            </w:pPr>
            <w:r>
              <w:rPr>
                <w:rFonts w:asciiTheme="majorHAnsi" w:hAnsiTheme="majorHAnsi"/>
                <w:sz w:val="16"/>
                <w:szCs w:val="16"/>
              </w:rPr>
              <w:t>2.4.3.A</w:t>
            </w:r>
            <w:r w:rsidRPr="004A0E2D">
              <w:rPr>
                <w:rFonts w:asciiTheme="majorHAnsi" w:hAnsiTheme="majorHAnsi"/>
                <w:sz w:val="16"/>
                <w:szCs w:val="16"/>
              </w:rPr>
              <w:t>.5</w:t>
            </w:r>
          </w:p>
          <w:p w:rsidR="00CF315B" w:rsidRPr="00CF315B" w:rsidRDefault="004A0E2D" w:rsidP="004A0E2D">
            <w:pPr>
              <w:ind w:left="72"/>
              <w:rPr>
                <w:rFonts w:asciiTheme="majorHAnsi" w:hAnsiTheme="majorHAnsi"/>
                <w:sz w:val="16"/>
                <w:szCs w:val="16"/>
              </w:rPr>
            </w:pPr>
            <w:r w:rsidRPr="004A0E2D">
              <w:rPr>
                <w:rFonts w:asciiTheme="majorHAnsi" w:hAnsiTheme="majorHAnsi"/>
                <w:sz w:val="16"/>
                <w:szCs w:val="16"/>
              </w:rPr>
              <w:t>Determine the area of a rectangle and apply the concept to multiplication and to addition.</w:t>
            </w:r>
          </w:p>
        </w:tc>
        <w:tc>
          <w:tcPr>
            <w:tcW w:w="1890" w:type="dxa"/>
            <w:tcBorders>
              <w:top w:val="dashed" w:sz="4" w:space="0" w:color="auto"/>
              <w:left w:val="single" w:sz="6" w:space="0" w:color="auto"/>
              <w:bottom w:val="dashed" w:sz="4"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72"/>
              <w:jc w:val="center"/>
              <w:rPr>
                <w:rFonts w:asciiTheme="majorHAnsi" w:hAnsiTheme="majorHAnsi"/>
                <w:sz w:val="16"/>
                <w:szCs w:val="16"/>
              </w:rPr>
            </w:pPr>
          </w:p>
        </w:tc>
        <w:tc>
          <w:tcPr>
            <w:tcW w:w="2070" w:type="dxa"/>
            <w:tcBorders>
              <w:top w:val="dashed" w:sz="4" w:space="0" w:color="auto"/>
              <w:bottom w:val="dashed" w:sz="4" w:space="0" w:color="auto"/>
              <w:right w:val="single" w:sz="12" w:space="0" w:color="auto"/>
            </w:tcBorders>
            <w:vAlign w:val="center"/>
          </w:tcPr>
          <w:p w:rsidR="007E782E" w:rsidRPr="00CB12DE" w:rsidRDefault="007E782E" w:rsidP="007E782E">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CF315B" w:rsidRPr="00CF315B" w:rsidRDefault="00CF315B" w:rsidP="007E782E">
            <w:pPr>
              <w:ind w:left="162"/>
              <w:jc w:val="center"/>
              <w:rPr>
                <w:rFonts w:asciiTheme="majorHAnsi" w:hAnsiTheme="majorHAnsi"/>
                <w:sz w:val="16"/>
                <w:szCs w:val="16"/>
              </w:rPr>
            </w:pPr>
          </w:p>
        </w:tc>
      </w:tr>
      <w:tr w:rsidR="00CF315B" w:rsidRPr="00FB0EE4" w:rsidTr="007E782E">
        <w:trPr>
          <w:cantSplit/>
          <w:trHeight w:val="1230"/>
        </w:trPr>
        <w:tc>
          <w:tcPr>
            <w:tcW w:w="558" w:type="dxa"/>
            <w:vMerge/>
            <w:tcBorders>
              <w:left w:val="single" w:sz="12" w:space="0" w:color="auto"/>
              <w:bottom w:val="single" w:sz="12" w:space="0" w:color="auto"/>
              <w:right w:val="single" w:sz="12" w:space="0" w:color="auto"/>
            </w:tcBorders>
            <w:textDirection w:val="btLr"/>
            <w:vAlign w:val="center"/>
          </w:tcPr>
          <w:p w:rsidR="00CF315B" w:rsidRPr="00BB1AE8" w:rsidRDefault="00CF315B" w:rsidP="00CF315B">
            <w:pPr>
              <w:pStyle w:val="ListParagraph"/>
              <w:numPr>
                <w:ilvl w:val="0"/>
                <w:numId w:val="81"/>
              </w:numPr>
              <w:ind w:right="113"/>
              <w:jc w:val="center"/>
              <w:rPr>
                <w:rFonts w:cstheme="minorHAnsi"/>
                <w:b/>
                <w:sz w:val="20"/>
                <w:szCs w:val="20"/>
              </w:rPr>
            </w:pPr>
          </w:p>
        </w:tc>
        <w:tc>
          <w:tcPr>
            <w:tcW w:w="1890" w:type="dxa"/>
            <w:vMerge/>
            <w:tcBorders>
              <w:left w:val="single" w:sz="12" w:space="0" w:color="auto"/>
              <w:bottom w:val="single" w:sz="12" w:space="0" w:color="auto"/>
              <w:right w:val="single" w:sz="6" w:space="0" w:color="auto"/>
            </w:tcBorders>
          </w:tcPr>
          <w:p w:rsidR="00CF315B" w:rsidRPr="00CF315B" w:rsidRDefault="00CF315B" w:rsidP="00CF315B">
            <w:pPr>
              <w:ind w:left="252" w:hanging="180"/>
              <w:rPr>
                <w:rFonts w:asciiTheme="majorHAnsi" w:hAnsiTheme="majorHAnsi"/>
                <w:sz w:val="16"/>
                <w:szCs w:val="16"/>
              </w:rPr>
            </w:pPr>
          </w:p>
        </w:tc>
        <w:tc>
          <w:tcPr>
            <w:tcW w:w="1980" w:type="dxa"/>
            <w:vMerge/>
            <w:tcBorders>
              <w:left w:val="single" w:sz="6" w:space="0" w:color="auto"/>
              <w:bottom w:val="single" w:sz="12" w:space="0" w:color="auto"/>
            </w:tcBorders>
          </w:tcPr>
          <w:p w:rsidR="00CF315B" w:rsidRPr="00CF315B" w:rsidRDefault="00CF315B" w:rsidP="00CF315B">
            <w:pPr>
              <w:ind w:left="342" w:hanging="180"/>
              <w:rPr>
                <w:rFonts w:asciiTheme="majorHAnsi" w:hAnsiTheme="majorHAnsi"/>
                <w:sz w:val="16"/>
                <w:szCs w:val="16"/>
              </w:rPr>
            </w:pPr>
          </w:p>
        </w:tc>
        <w:tc>
          <w:tcPr>
            <w:tcW w:w="1980" w:type="dxa"/>
            <w:vMerge/>
            <w:tcBorders>
              <w:bottom w:val="single" w:sz="12" w:space="0" w:color="auto"/>
              <w:right w:val="single" w:sz="6" w:space="0" w:color="auto"/>
            </w:tcBorders>
          </w:tcPr>
          <w:p w:rsidR="00CF315B" w:rsidRPr="00CF315B" w:rsidRDefault="00CF315B" w:rsidP="00CF315B">
            <w:pPr>
              <w:pStyle w:val="ListParagraph"/>
              <w:numPr>
                <w:ilvl w:val="0"/>
                <w:numId w:val="41"/>
              </w:numPr>
              <w:rPr>
                <w:rFonts w:asciiTheme="majorHAnsi" w:hAnsiTheme="majorHAnsi" w:cstheme="minorHAnsi"/>
                <w:sz w:val="16"/>
                <w:szCs w:val="16"/>
              </w:rPr>
            </w:pPr>
          </w:p>
        </w:tc>
        <w:tc>
          <w:tcPr>
            <w:tcW w:w="1890" w:type="dxa"/>
            <w:tcBorders>
              <w:top w:val="dashed" w:sz="4" w:space="0" w:color="auto"/>
              <w:bottom w:val="single" w:sz="12"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2.4.2.A</w:t>
            </w:r>
            <w:r w:rsidR="00CF315B" w:rsidRPr="00CF315B">
              <w:rPr>
                <w:rFonts w:asciiTheme="majorHAnsi" w:hAnsiTheme="majorHAnsi" w:cstheme="minorHAnsi"/>
                <w:sz w:val="16"/>
                <w:szCs w:val="16"/>
              </w:rPr>
              <w:t>.6</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Extend the concepts of addition and subtraction to problems involving length.</w:t>
            </w:r>
          </w:p>
        </w:tc>
        <w:tc>
          <w:tcPr>
            <w:tcW w:w="1980" w:type="dxa"/>
            <w:tcBorders>
              <w:top w:val="dashed" w:sz="4" w:space="0" w:color="auto"/>
              <w:bottom w:val="single" w:sz="12" w:space="0" w:color="auto"/>
              <w:right w:val="single" w:sz="6" w:space="0" w:color="auto"/>
            </w:tcBorders>
          </w:tcPr>
          <w:p w:rsidR="00CF315B" w:rsidRPr="00CF315B" w:rsidRDefault="004A0E2D" w:rsidP="00CF315B">
            <w:pPr>
              <w:autoSpaceDE w:val="0"/>
              <w:autoSpaceDN w:val="0"/>
              <w:adjustRightInd w:val="0"/>
              <w:ind w:left="72"/>
              <w:rPr>
                <w:rFonts w:asciiTheme="majorHAnsi" w:hAnsiTheme="majorHAnsi" w:cstheme="minorHAnsi"/>
                <w:sz w:val="16"/>
                <w:szCs w:val="16"/>
              </w:rPr>
            </w:pPr>
            <w:r>
              <w:rPr>
                <w:rFonts w:asciiTheme="majorHAnsi" w:hAnsiTheme="majorHAnsi" w:cstheme="minorHAnsi"/>
                <w:sz w:val="16"/>
                <w:szCs w:val="16"/>
              </w:rPr>
              <w:t>2.4.3.A</w:t>
            </w:r>
            <w:r w:rsidR="00CF315B" w:rsidRPr="00CF315B">
              <w:rPr>
                <w:rFonts w:asciiTheme="majorHAnsi" w:hAnsiTheme="majorHAnsi" w:cstheme="minorHAnsi"/>
                <w:sz w:val="16"/>
                <w:szCs w:val="16"/>
              </w:rPr>
              <w:t>.6</w:t>
            </w:r>
          </w:p>
          <w:p w:rsidR="00CF315B" w:rsidRPr="00CF315B" w:rsidRDefault="00CF315B" w:rsidP="00CF315B">
            <w:pPr>
              <w:autoSpaceDE w:val="0"/>
              <w:autoSpaceDN w:val="0"/>
              <w:adjustRightInd w:val="0"/>
              <w:ind w:left="72"/>
              <w:rPr>
                <w:rFonts w:asciiTheme="majorHAnsi" w:hAnsiTheme="majorHAnsi" w:cstheme="minorHAnsi"/>
                <w:sz w:val="16"/>
                <w:szCs w:val="16"/>
              </w:rPr>
            </w:pPr>
            <w:r w:rsidRPr="00CF315B">
              <w:rPr>
                <w:rFonts w:asciiTheme="majorHAnsi" w:hAnsiTheme="majorHAnsi" w:cstheme="minorHAnsi"/>
                <w:sz w:val="16"/>
                <w:szCs w:val="16"/>
              </w:rPr>
              <w:t>Solve problems involving perimeters of polygons and distinguish between linear and area measures</w:t>
            </w:r>
            <w:r w:rsidR="004A0E2D">
              <w:rPr>
                <w:rFonts w:asciiTheme="majorHAnsi" w:hAnsiTheme="majorHAnsi" w:cstheme="minorHAnsi"/>
                <w:sz w:val="16"/>
                <w:szCs w:val="16"/>
              </w:rPr>
              <w:t>.</w:t>
            </w:r>
          </w:p>
        </w:tc>
        <w:tc>
          <w:tcPr>
            <w:tcW w:w="1890" w:type="dxa"/>
            <w:tcBorders>
              <w:top w:val="dashed" w:sz="4" w:space="0" w:color="auto"/>
              <w:left w:val="single" w:sz="6" w:space="0" w:color="auto"/>
              <w:bottom w:val="single" w:sz="12" w:space="0" w:color="auto"/>
            </w:tcBorders>
          </w:tcPr>
          <w:p w:rsidR="004A0E2D" w:rsidRPr="004A0E2D" w:rsidRDefault="004A0E2D" w:rsidP="004A0E2D">
            <w:pPr>
              <w:rPr>
                <w:rFonts w:asciiTheme="majorHAnsi" w:hAnsiTheme="majorHAnsi" w:cstheme="minorHAnsi"/>
                <w:sz w:val="16"/>
                <w:szCs w:val="16"/>
              </w:rPr>
            </w:pPr>
            <w:r w:rsidRPr="004A0E2D">
              <w:rPr>
                <w:rFonts w:asciiTheme="majorHAnsi" w:hAnsiTheme="majorHAnsi" w:cstheme="minorHAnsi"/>
                <w:sz w:val="16"/>
                <w:szCs w:val="16"/>
              </w:rPr>
              <w:t>2.4.4.A.6</w:t>
            </w:r>
          </w:p>
          <w:p w:rsidR="00CF315B" w:rsidRPr="004A0E2D" w:rsidRDefault="004A0E2D" w:rsidP="004A0E2D">
            <w:pPr>
              <w:rPr>
                <w:rFonts w:asciiTheme="majorHAnsi" w:hAnsiTheme="majorHAnsi" w:cstheme="minorHAnsi"/>
                <w:sz w:val="16"/>
                <w:szCs w:val="16"/>
              </w:rPr>
            </w:pPr>
            <w:r w:rsidRPr="004A0E2D">
              <w:rPr>
                <w:rFonts w:asciiTheme="majorHAnsi" w:hAnsiTheme="majorHAnsi" w:cstheme="minorHAnsi"/>
                <w:sz w:val="16"/>
                <w:szCs w:val="16"/>
              </w:rPr>
              <w:t>Measure angles and use properties of adjacent angles to solve problems.</w:t>
            </w:r>
          </w:p>
        </w:tc>
        <w:tc>
          <w:tcPr>
            <w:tcW w:w="2070" w:type="dxa"/>
            <w:tcBorders>
              <w:top w:val="dashed" w:sz="4" w:space="0" w:color="auto"/>
              <w:bottom w:val="single" w:sz="12" w:space="0" w:color="auto"/>
              <w:right w:val="single" w:sz="12" w:space="0" w:color="auto"/>
            </w:tcBorders>
          </w:tcPr>
          <w:p w:rsidR="001E1A3A" w:rsidRPr="001E1A3A" w:rsidRDefault="001E1A3A" w:rsidP="007E782E">
            <w:pPr>
              <w:ind w:left="72"/>
              <w:rPr>
                <w:rFonts w:asciiTheme="majorHAnsi" w:hAnsiTheme="majorHAnsi"/>
                <w:sz w:val="16"/>
                <w:szCs w:val="16"/>
              </w:rPr>
            </w:pPr>
            <w:r w:rsidRPr="001E1A3A">
              <w:rPr>
                <w:rFonts w:asciiTheme="majorHAnsi" w:hAnsiTheme="majorHAnsi"/>
                <w:sz w:val="16"/>
                <w:szCs w:val="16"/>
              </w:rPr>
              <w:t>2.4.5.A.6</w:t>
            </w:r>
          </w:p>
          <w:p w:rsidR="00CF315B" w:rsidRPr="00CF315B" w:rsidRDefault="001E1A3A" w:rsidP="007E782E">
            <w:pPr>
              <w:ind w:left="72"/>
              <w:rPr>
                <w:rFonts w:asciiTheme="majorHAnsi" w:hAnsiTheme="majorHAnsi"/>
                <w:sz w:val="16"/>
                <w:szCs w:val="16"/>
              </w:rPr>
            </w:pPr>
            <w:r w:rsidRPr="001E1A3A">
              <w:rPr>
                <w:rFonts w:asciiTheme="majorHAnsi" w:hAnsiTheme="majorHAnsi"/>
                <w:sz w:val="16"/>
                <w:szCs w:val="16"/>
              </w:rPr>
              <w:t>Apply concepts of volume to solve problems and relate volume to multiplication and to addition.</w:t>
            </w:r>
          </w:p>
        </w:tc>
      </w:tr>
    </w:tbl>
    <w:p w:rsidR="00141F47" w:rsidRDefault="00141F47" w:rsidP="00141F47">
      <w:pPr>
        <w:tabs>
          <w:tab w:val="left" w:pos="7801"/>
        </w:tabs>
        <w:spacing w:after="0"/>
      </w:pPr>
    </w:p>
    <w:p w:rsidR="007E782E" w:rsidRDefault="007E782E" w:rsidP="00141F47">
      <w:pPr>
        <w:tabs>
          <w:tab w:val="left" w:pos="7801"/>
        </w:tabs>
        <w:spacing w:after="0"/>
      </w:pPr>
    </w:p>
    <w:tbl>
      <w:tblPr>
        <w:tblStyle w:val="TableGrid"/>
        <w:tblW w:w="14275" w:type="dxa"/>
        <w:tblInd w:w="198" w:type="dxa"/>
        <w:tblLayout w:type="fixed"/>
        <w:tblLook w:val="04A0" w:firstRow="1" w:lastRow="0" w:firstColumn="1" w:lastColumn="0" w:noHBand="0" w:noVBand="1"/>
      </w:tblPr>
      <w:tblGrid>
        <w:gridCol w:w="543"/>
        <w:gridCol w:w="1977"/>
        <w:gridCol w:w="1980"/>
        <w:gridCol w:w="1980"/>
        <w:gridCol w:w="45"/>
        <w:gridCol w:w="467"/>
        <w:gridCol w:w="7283"/>
      </w:tblGrid>
      <w:tr w:rsidR="00F918E7" w:rsidRPr="00FE765E" w:rsidTr="00CE4CA8">
        <w:trPr>
          <w:trHeight w:val="282"/>
          <w:tblHeader/>
        </w:trPr>
        <w:tc>
          <w:tcPr>
            <w:tcW w:w="14275" w:type="dxa"/>
            <w:gridSpan w:val="7"/>
            <w:tcBorders>
              <w:top w:val="single" w:sz="12" w:space="0" w:color="auto"/>
              <w:left w:val="single" w:sz="12" w:space="0" w:color="auto"/>
              <w:right w:val="single" w:sz="12" w:space="0" w:color="auto"/>
            </w:tcBorders>
          </w:tcPr>
          <w:p w:rsidR="00F918E7" w:rsidRPr="00FE765E" w:rsidRDefault="00F918E7" w:rsidP="00141F47">
            <w:pPr>
              <w:rPr>
                <w:rFonts w:asciiTheme="majorHAnsi" w:hAnsiTheme="majorHAnsi" w:cstheme="minorHAnsi"/>
                <w:b/>
                <w:sz w:val="20"/>
                <w:szCs w:val="20"/>
              </w:rPr>
            </w:pPr>
            <w:r w:rsidRPr="00FE765E">
              <w:rPr>
                <w:rFonts w:asciiTheme="majorHAnsi" w:hAnsiTheme="majorHAnsi" w:cstheme="minorHAnsi"/>
                <w:b/>
                <w:sz w:val="20"/>
                <w:szCs w:val="20"/>
              </w:rPr>
              <w:lastRenderedPageBreak/>
              <w:t>2.1.  Numbers and Operations</w:t>
            </w:r>
          </w:p>
        </w:tc>
      </w:tr>
      <w:tr w:rsidR="00F918E7" w:rsidRPr="00FE765E" w:rsidTr="00CE4CA8">
        <w:trPr>
          <w:trHeight w:val="59"/>
          <w:tblHeader/>
        </w:trPr>
        <w:tc>
          <w:tcPr>
            <w:tcW w:w="14275" w:type="dxa"/>
            <w:gridSpan w:val="7"/>
            <w:tcBorders>
              <w:top w:val="single" w:sz="12" w:space="0" w:color="auto"/>
              <w:left w:val="single" w:sz="12" w:space="0" w:color="auto"/>
              <w:right w:val="single" w:sz="12" w:space="0" w:color="auto"/>
            </w:tcBorders>
          </w:tcPr>
          <w:p w:rsidR="00F918E7" w:rsidRPr="00424DE0" w:rsidRDefault="00F918E7" w:rsidP="00FE765E">
            <w:pPr>
              <w:ind w:left="4320" w:firstLine="720"/>
              <w:rPr>
                <w:rFonts w:asciiTheme="majorHAnsi" w:hAnsiTheme="majorHAnsi"/>
                <w:b/>
                <w:sz w:val="18"/>
                <w:szCs w:val="18"/>
              </w:rPr>
            </w:pPr>
            <w:r w:rsidRPr="00424DE0">
              <w:rPr>
                <w:rFonts w:asciiTheme="majorHAnsi" w:hAnsiTheme="majorHAnsi"/>
                <w:b/>
                <w:sz w:val="18"/>
                <w:szCs w:val="18"/>
              </w:rPr>
              <w:t>The Standards of Mathematical Practices</w:t>
            </w:r>
          </w:p>
          <w:p w:rsidR="00F918E7" w:rsidRPr="00424DE0" w:rsidRDefault="00F918E7" w:rsidP="00FE765E">
            <w:pPr>
              <w:ind w:left="1440"/>
              <w:jc w:val="both"/>
              <w:rPr>
                <w:rFonts w:asciiTheme="majorHAnsi" w:hAnsiTheme="majorHAnsi" w:cstheme="minorHAnsi"/>
                <w:sz w:val="18"/>
                <w:szCs w:val="18"/>
              </w:rPr>
            </w:pPr>
            <w:r w:rsidRPr="00424DE0">
              <w:rPr>
                <w:rFonts w:asciiTheme="majorHAnsi" w:hAnsiTheme="majorHAnsi" w:cstheme="minorHAnsi"/>
                <w:sz w:val="18"/>
                <w:szCs w:val="18"/>
              </w:rPr>
              <w:t xml:space="preserve">Make sense of problems and persevere in solving them. </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424DE0">
              <w:rPr>
                <w:rFonts w:asciiTheme="majorHAnsi" w:hAnsiTheme="majorHAnsi" w:cstheme="minorHAnsi"/>
                <w:sz w:val="18"/>
                <w:szCs w:val="18"/>
              </w:rPr>
              <w:t>Reason abstractly and quantitatively.</w:t>
            </w:r>
            <w:r w:rsidRPr="00424DE0">
              <w:rPr>
                <w:rFonts w:asciiTheme="majorHAnsi" w:hAnsiTheme="majorHAnsi" w:cstheme="minorHAnsi"/>
                <w:sz w:val="18"/>
                <w:szCs w:val="18"/>
              </w:rPr>
              <w:tab/>
            </w:r>
          </w:p>
          <w:p w:rsidR="00F918E7" w:rsidRPr="00424DE0" w:rsidRDefault="00F918E7" w:rsidP="00FE765E">
            <w:pPr>
              <w:ind w:left="1440"/>
              <w:jc w:val="both"/>
              <w:rPr>
                <w:rFonts w:asciiTheme="majorHAnsi" w:hAnsiTheme="majorHAnsi" w:cstheme="minorHAnsi"/>
                <w:sz w:val="18"/>
                <w:szCs w:val="18"/>
              </w:rPr>
            </w:pPr>
            <w:r w:rsidRPr="00424DE0">
              <w:rPr>
                <w:rFonts w:asciiTheme="majorHAnsi" w:hAnsiTheme="majorHAnsi" w:cstheme="minorHAnsi"/>
                <w:sz w:val="18"/>
                <w:szCs w:val="18"/>
              </w:rPr>
              <w:t>Construct viable arguments and critique the reasoning of others.</w:t>
            </w:r>
            <w:r w:rsidRPr="00424DE0">
              <w:rPr>
                <w:rFonts w:asciiTheme="majorHAnsi" w:hAnsiTheme="majorHAnsi"/>
                <w:sz w:val="18"/>
                <w:szCs w:val="18"/>
              </w:rPr>
              <w:tab/>
            </w:r>
            <w:r w:rsidRPr="00424DE0">
              <w:rPr>
                <w:rFonts w:asciiTheme="majorHAnsi" w:hAnsiTheme="majorHAnsi"/>
                <w:sz w:val="18"/>
                <w:szCs w:val="18"/>
              </w:rPr>
              <w:tab/>
              <w:t xml:space="preserve">            </w:t>
            </w:r>
            <w:r>
              <w:rPr>
                <w:rFonts w:asciiTheme="majorHAnsi" w:hAnsiTheme="majorHAnsi"/>
                <w:sz w:val="18"/>
                <w:szCs w:val="18"/>
              </w:rPr>
              <w:t xml:space="preserve">               </w:t>
            </w:r>
            <w:r w:rsidRPr="00424DE0">
              <w:rPr>
                <w:rFonts w:asciiTheme="majorHAnsi" w:hAnsiTheme="majorHAnsi" w:cstheme="minorHAnsi"/>
                <w:sz w:val="18"/>
                <w:szCs w:val="18"/>
              </w:rPr>
              <w:t>Model with mathematics.</w:t>
            </w:r>
            <w:r w:rsidRPr="00424DE0">
              <w:rPr>
                <w:rFonts w:asciiTheme="majorHAnsi" w:hAnsiTheme="majorHAnsi" w:cstheme="minorHAnsi"/>
                <w:sz w:val="18"/>
                <w:szCs w:val="18"/>
              </w:rPr>
              <w:tab/>
            </w:r>
          </w:p>
          <w:p w:rsidR="00F918E7" w:rsidRPr="00424DE0" w:rsidRDefault="00F918E7" w:rsidP="00FE765E">
            <w:pPr>
              <w:ind w:left="1440"/>
              <w:jc w:val="both"/>
              <w:rPr>
                <w:rFonts w:asciiTheme="majorHAnsi" w:hAnsiTheme="majorHAnsi"/>
                <w:sz w:val="18"/>
                <w:szCs w:val="18"/>
              </w:rPr>
            </w:pPr>
            <w:r w:rsidRPr="00424DE0">
              <w:rPr>
                <w:rFonts w:asciiTheme="majorHAnsi" w:hAnsiTheme="majorHAnsi" w:cstheme="minorHAnsi"/>
                <w:sz w:val="18"/>
                <w:szCs w:val="18"/>
              </w:rPr>
              <w:t>Use appropriate tools strategically.</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Attend to precision.</w:t>
            </w:r>
          </w:p>
          <w:p w:rsidR="00F918E7" w:rsidRPr="00FE765E" w:rsidRDefault="00F918E7" w:rsidP="00FE765E">
            <w:pPr>
              <w:ind w:left="1440"/>
              <w:rPr>
                <w:rFonts w:asciiTheme="majorHAnsi" w:hAnsiTheme="majorHAnsi" w:cstheme="minorHAnsi"/>
                <w:b/>
                <w:sz w:val="18"/>
                <w:szCs w:val="18"/>
              </w:rPr>
            </w:pPr>
            <w:r w:rsidRPr="00424DE0">
              <w:rPr>
                <w:rFonts w:asciiTheme="majorHAnsi" w:hAnsiTheme="majorHAnsi" w:cstheme="minorHAnsi"/>
                <w:sz w:val="18"/>
                <w:szCs w:val="18"/>
              </w:rPr>
              <w:t>Look for and make use of structure.</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Look for and express regularity in repeated reasoning.</w:t>
            </w:r>
          </w:p>
        </w:tc>
      </w:tr>
      <w:tr w:rsidR="00F918E7" w:rsidRPr="00FE765E" w:rsidTr="00353FB2">
        <w:trPr>
          <w:trHeight w:val="281"/>
          <w:tblHeader/>
        </w:trPr>
        <w:tc>
          <w:tcPr>
            <w:tcW w:w="543" w:type="dxa"/>
            <w:tcBorders>
              <w:top w:val="single" w:sz="12" w:space="0" w:color="auto"/>
              <w:left w:val="single" w:sz="12" w:space="0" w:color="auto"/>
              <w:bottom w:val="single" w:sz="12" w:space="0" w:color="auto"/>
              <w:right w:val="single" w:sz="12" w:space="0" w:color="auto"/>
            </w:tcBorders>
          </w:tcPr>
          <w:p w:rsidR="00F918E7" w:rsidRPr="00FE765E" w:rsidRDefault="00F918E7" w:rsidP="00141F47">
            <w:pPr>
              <w:rPr>
                <w:rFonts w:asciiTheme="majorHAnsi" w:hAnsiTheme="majorHAnsi"/>
                <w:b/>
                <w:sz w:val="18"/>
                <w:szCs w:val="18"/>
              </w:rPr>
            </w:pPr>
          </w:p>
        </w:tc>
        <w:tc>
          <w:tcPr>
            <w:tcW w:w="1977" w:type="dxa"/>
            <w:tcBorders>
              <w:top w:val="single" w:sz="12" w:space="0" w:color="auto"/>
              <w:left w:val="single" w:sz="12" w:space="0" w:color="auto"/>
              <w:bottom w:val="single" w:sz="12" w:space="0" w:color="auto"/>
              <w:right w:val="single" w:sz="6" w:space="0" w:color="auto"/>
            </w:tcBorders>
          </w:tcPr>
          <w:p w:rsidR="00F918E7" w:rsidRPr="00FE765E" w:rsidRDefault="00F918E7" w:rsidP="00353FB2">
            <w:pPr>
              <w:jc w:val="center"/>
              <w:rPr>
                <w:rFonts w:asciiTheme="majorHAnsi" w:hAnsiTheme="majorHAnsi"/>
                <w:b/>
                <w:sz w:val="18"/>
                <w:szCs w:val="18"/>
              </w:rPr>
            </w:pPr>
            <w:r w:rsidRPr="00F918E7">
              <w:rPr>
                <w:rFonts w:asciiTheme="majorHAnsi" w:hAnsiTheme="majorHAnsi"/>
                <w:b/>
                <w:sz w:val="18"/>
                <w:szCs w:val="18"/>
              </w:rPr>
              <w:t>2.1.6 Grade 6</w:t>
            </w:r>
          </w:p>
        </w:tc>
        <w:tc>
          <w:tcPr>
            <w:tcW w:w="1980" w:type="dxa"/>
            <w:tcBorders>
              <w:top w:val="single" w:sz="12" w:space="0" w:color="auto"/>
              <w:left w:val="single" w:sz="6" w:space="0" w:color="auto"/>
              <w:bottom w:val="single" w:sz="12" w:space="0" w:color="auto"/>
            </w:tcBorders>
          </w:tcPr>
          <w:p w:rsidR="00F918E7" w:rsidRPr="00FE765E" w:rsidRDefault="00F918E7" w:rsidP="00353FB2">
            <w:pPr>
              <w:jc w:val="center"/>
              <w:rPr>
                <w:rFonts w:asciiTheme="majorHAnsi" w:hAnsiTheme="majorHAnsi"/>
                <w:b/>
                <w:sz w:val="18"/>
                <w:szCs w:val="18"/>
              </w:rPr>
            </w:pPr>
            <w:r w:rsidRPr="00FE765E">
              <w:rPr>
                <w:rFonts w:asciiTheme="majorHAnsi" w:hAnsiTheme="majorHAnsi"/>
                <w:b/>
                <w:sz w:val="18"/>
                <w:szCs w:val="18"/>
              </w:rPr>
              <w:t>2.1.7 Grade 7</w:t>
            </w:r>
          </w:p>
        </w:tc>
        <w:tc>
          <w:tcPr>
            <w:tcW w:w="1980" w:type="dxa"/>
            <w:tcBorders>
              <w:top w:val="single" w:sz="12" w:space="0" w:color="auto"/>
              <w:bottom w:val="single" w:sz="12" w:space="0" w:color="auto"/>
              <w:right w:val="single" w:sz="12" w:space="0" w:color="auto"/>
            </w:tcBorders>
          </w:tcPr>
          <w:p w:rsidR="00F918E7" w:rsidRPr="00FE765E" w:rsidRDefault="00F918E7" w:rsidP="00353FB2">
            <w:pPr>
              <w:ind w:right="-18"/>
              <w:jc w:val="center"/>
              <w:rPr>
                <w:rFonts w:asciiTheme="majorHAnsi" w:hAnsiTheme="majorHAnsi"/>
                <w:b/>
                <w:sz w:val="18"/>
                <w:szCs w:val="18"/>
              </w:rPr>
            </w:pPr>
            <w:r w:rsidRPr="00FE765E">
              <w:rPr>
                <w:rFonts w:asciiTheme="majorHAnsi" w:hAnsiTheme="majorHAnsi"/>
                <w:b/>
                <w:sz w:val="18"/>
                <w:szCs w:val="18"/>
              </w:rPr>
              <w:t>2.1.8 Grade 8</w:t>
            </w:r>
          </w:p>
        </w:tc>
        <w:tc>
          <w:tcPr>
            <w:tcW w:w="512" w:type="dxa"/>
            <w:gridSpan w:val="2"/>
            <w:tcBorders>
              <w:top w:val="single" w:sz="12" w:space="0" w:color="auto"/>
              <w:bottom w:val="single" w:sz="12" w:space="0" w:color="auto"/>
              <w:right w:val="single" w:sz="12" w:space="0" w:color="auto"/>
            </w:tcBorders>
          </w:tcPr>
          <w:p w:rsidR="00F918E7" w:rsidRPr="00FE765E" w:rsidRDefault="00F918E7" w:rsidP="00353FB2">
            <w:pPr>
              <w:ind w:right="-18"/>
              <w:jc w:val="center"/>
              <w:rPr>
                <w:rFonts w:asciiTheme="majorHAnsi" w:hAnsiTheme="majorHAnsi"/>
                <w:b/>
                <w:sz w:val="18"/>
                <w:szCs w:val="18"/>
              </w:rPr>
            </w:pPr>
          </w:p>
        </w:tc>
        <w:tc>
          <w:tcPr>
            <w:tcW w:w="7283" w:type="dxa"/>
            <w:tcBorders>
              <w:top w:val="single" w:sz="12" w:space="0" w:color="auto"/>
              <w:bottom w:val="single" w:sz="12" w:space="0" w:color="auto"/>
              <w:right w:val="single" w:sz="12" w:space="0" w:color="auto"/>
            </w:tcBorders>
          </w:tcPr>
          <w:p w:rsidR="00F918E7" w:rsidRPr="00FE765E" w:rsidRDefault="00F918E7" w:rsidP="00353FB2">
            <w:pPr>
              <w:ind w:right="-18"/>
              <w:jc w:val="center"/>
              <w:rPr>
                <w:rFonts w:asciiTheme="majorHAnsi" w:hAnsiTheme="majorHAnsi"/>
                <w:b/>
                <w:sz w:val="18"/>
                <w:szCs w:val="18"/>
              </w:rPr>
            </w:pPr>
            <w:r w:rsidRPr="00FE765E">
              <w:rPr>
                <w:rFonts w:asciiTheme="majorHAnsi" w:hAnsiTheme="majorHAnsi"/>
                <w:b/>
                <w:sz w:val="18"/>
                <w:szCs w:val="18"/>
              </w:rPr>
              <w:t>2.1.HS High School</w:t>
            </w:r>
          </w:p>
        </w:tc>
      </w:tr>
      <w:tr w:rsidR="00F918E7" w:rsidRPr="00FE765E" w:rsidTr="00CE4CA8">
        <w:trPr>
          <w:trHeight w:val="281"/>
          <w:tblHeader/>
        </w:trPr>
        <w:tc>
          <w:tcPr>
            <w:tcW w:w="14275" w:type="dxa"/>
            <w:gridSpan w:val="7"/>
            <w:tcBorders>
              <w:left w:val="single" w:sz="12" w:space="0" w:color="auto"/>
              <w:bottom w:val="single" w:sz="4" w:space="0" w:color="auto"/>
              <w:right w:val="single" w:sz="12" w:space="0" w:color="auto"/>
            </w:tcBorders>
          </w:tcPr>
          <w:p w:rsidR="00F918E7" w:rsidRPr="00FE765E" w:rsidRDefault="00F918E7" w:rsidP="00FE765E">
            <w:pPr>
              <w:tabs>
                <w:tab w:val="left" w:pos="1440"/>
              </w:tabs>
              <w:ind w:right="-18"/>
              <w:rPr>
                <w:rFonts w:asciiTheme="majorHAnsi" w:hAnsiTheme="majorHAnsi"/>
                <w:b/>
                <w:i/>
                <w:sz w:val="18"/>
                <w:szCs w:val="18"/>
              </w:rPr>
            </w:pPr>
            <w:r w:rsidRPr="00FE765E">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3D7711" w:rsidRPr="00FE765E" w:rsidTr="003D7711">
        <w:trPr>
          <w:cantSplit/>
          <w:trHeight w:val="1104"/>
        </w:trPr>
        <w:tc>
          <w:tcPr>
            <w:tcW w:w="543" w:type="dxa"/>
            <w:vMerge w:val="restart"/>
            <w:tcBorders>
              <w:top w:val="single" w:sz="12" w:space="0" w:color="auto"/>
              <w:left w:val="single" w:sz="12" w:space="0" w:color="auto"/>
              <w:right w:val="single" w:sz="12" w:space="0" w:color="auto"/>
            </w:tcBorders>
            <w:textDirection w:val="btLr"/>
            <w:vAlign w:val="center"/>
          </w:tcPr>
          <w:p w:rsidR="003D7711" w:rsidRPr="00FE765E" w:rsidRDefault="003D7711" w:rsidP="00141F47">
            <w:pPr>
              <w:ind w:left="113" w:right="113"/>
              <w:jc w:val="center"/>
              <w:rPr>
                <w:rFonts w:asciiTheme="majorHAnsi" w:hAnsiTheme="majorHAnsi"/>
                <w:sz w:val="18"/>
                <w:szCs w:val="18"/>
                <w:highlight w:val="yellow"/>
              </w:rPr>
            </w:pPr>
            <w:r w:rsidRPr="00FE765E">
              <w:rPr>
                <w:rFonts w:asciiTheme="majorHAnsi" w:hAnsiTheme="majorHAnsi"/>
                <w:b/>
                <w:sz w:val="18"/>
                <w:szCs w:val="18"/>
              </w:rPr>
              <w:t>(D) Ratios &amp; Proportional Relationships</w:t>
            </w:r>
          </w:p>
        </w:tc>
        <w:tc>
          <w:tcPr>
            <w:tcW w:w="1977" w:type="dxa"/>
            <w:vMerge w:val="restart"/>
            <w:tcBorders>
              <w:top w:val="single" w:sz="12" w:space="0" w:color="auto"/>
            </w:tcBorders>
          </w:tcPr>
          <w:p w:rsidR="003D7711" w:rsidRPr="00353FB2" w:rsidRDefault="003D7711" w:rsidP="00F918E7">
            <w:pPr>
              <w:ind w:left="72"/>
              <w:rPr>
                <w:rFonts w:asciiTheme="majorHAnsi" w:hAnsiTheme="majorHAnsi"/>
                <w:sz w:val="16"/>
                <w:szCs w:val="16"/>
              </w:rPr>
            </w:pPr>
            <w:r w:rsidRPr="00353FB2">
              <w:rPr>
                <w:rFonts w:asciiTheme="majorHAnsi" w:hAnsiTheme="majorHAnsi"/>
                <w:sz w:val="16"/>
                <w:szCs w:val="16"/>
              </w:rPr>
              <w:t>2.1.6.D.1</w:t>
            </w:r>
          </w:p>
          <w:p w:rsidR="003D7711" w:rsidRPr="00353FB2" w:rsidRDefault="003D7711" w:rsidP="00F918E7">
            <w:pPr>
              <w:ind w:left="72"/>
              <w:rPr>
                <w:rFonts w:asciiTheme="majorHAnsi" w:hAnsiTheme="majorHAnsi"/>
                <w:sz w:val="16"/>
                <w:szCs w:val="16"/>
              </w:rPr>
            </w:pPr>
            <w:r w:rsidRPr="00353FB2">
              <w:rPr>
                <w:rFonts w:asciiTheme="majorHAnsi" w:hAnsiTheme="majorHAnsi"/>
                <w:sz w:val="16"/>
                <w:szCs w:val="16"/>
              </w:rPr>
              <w:t>Understand ratio concepts and use ratio reasoning to solve problems.</w:t>
            </w:r>
          </w:p>
        </w:tc>
        <w:tc>
          <w:tcPr>
            <w:tcW w:w="1980" w:type="dxa"/>
            <w:vMerge w:val="restart"/>
            <w:tcBorders>
              <w:top w:val="single" w:sz="12" w:space="0" w:color="auto"/>
              <w:right w:val="single" w:sz="6" w:space="0" w:color="auto"/>
            </w:tcBorders>
          </w:tcPr>
          <w:p w:rsidR="003D7711" w:rsidRPr="00353FB2" w:rsidRDefault="003D7711" w:rsidP="009E6FCE">
            <w:pPr>
              <w:ind w:left="72"/>
              <w:rPr>
                <w:rFonts w:asciiTheme="majorHAnsi" w:hAnsiTheme="majorHAnsi"/>
                <w:sz w:val="16"/>
                <w:szCs w:val="16"/>
              </w:rPr>
            </w:pPr>
            <w:r w:rsidRPr="00353FB2">
              <w:rPr>
                <w:rFonts w:asciiTheme="majorHAnsi" w:hAnsiTheme="majorHAnsi"/>
                <w:sz w:val="16"/>
                <w:szCs w:val="16"/>
              </w:rPr>
              <w:t>2.1.7.D.1</w:t>
            </w:r>
          </w:p>
          <w:p w:rsidR="003D7711" w:rsidRPr="00353FB2" w:rsidRDefault="003D7711" w:rsidP="001F697B">
            <w:pPr>
              <w:ind w:left="72"/>
              <w:rPr>
                <w:rFonts w:asciiTheme="majorHAnsi" w:hAnsiTheme="majorHAnsi"/>
                <w:sz w:val="16"/>
                <w:szCs w:val="16"/>
              </w:rPr>
            </w:pPr>
            <w:r w:rsidRPr="00353FB2">
              <w:rPr>
                <w:rFonts w:asciiTheme="majorHAnsi" w:hAnsiTheme="majorHAnsi"/>
                <w:sz w:val="16"/>
                <w:szCs w:val="16"/>
              </w:rPr>
              <w:t>Analyze proportional relationships and use them to model and solve real-world and mathematical problems.</w:t>
            </w:r>
          </w:p>
          <w:p w:rsidR="003D7711" w:rsidRPr="00353FB2" w:rsidRDefault="003D7711" w:rsidP="00F918E7">
            <w:pPr>
              <w:rPr>
                <w:rFonts w:asciiTheme="majorHAnsi" w:hAnsiTheme="majorHAnsi"/>
                <w:sz w:val="16"/>
                <w:szCs w:val="16"/>
              </w:rPr>
            </w:pPr>
          </w:p>
        </w:tc>
        <w:tc>
          <w:tcPr>
            <w:tcW w:w="2025" w:type="dxa"/>
            <w:gridSpan w:val="2"/>
            <w:vMerge w:val="restart"/>
            <w:tcBorders>
              <w:top w:val="single" w:sz="12" w:space="0" w:color="auto"/>
              <w:left w:val="single" w:sz="6" w:space="0" w:color="auto"/>
              <w:right w:val="single" w:sz="12"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jc w:val="center"/>
              <w:rPr>
                <w:rFonts w:asciiTheme="majorHAnsi" w:hAnsiTheme="majorHAnsi"/>
                <w:sz w:val="16"/>
                <w:szCs w:val="16"/>
              </w:rPr>
            </w:pPr>
          </w:p>
        </w:tc>
        <w:tc>
          <w:tcPr>
            <w:tcW w:w="467" w:type="dxa"/>
            <w:vMerge w:val="restart"/>
            <w:tcBorders>
              <w:top w:val="single" w:sz="12" w:space="0" w:color="auto"/>
              <w:right w:val="single" w:sz="12" w:space="0" w:color="auto"/>
            </w:tcBorders>
            <w:textDirection w:val="btLr"/>
            <w:vAlign w:val="center"/>
          </w:tcPr>
          <w:p w:rsidR="003D7711" w:rsidRPr="00FE765E" w:rsidRDefault="003D7711" w:rsidP="001F697B">
            <w:pPr>
              <w:ind w:left="151" w:right="113"/>
              <w:jc w:val="center"/>
              <w:rPr>
                <w:rFonts w:asciiTheme="majorHAnsi" w:hAnsiTheme="majorHAnsi"/>
                <w:b/>
                <w:sz w:val="18"/>
                <w:szCs w:val="18"/>
              </w:rPr>
            </w:pPr>
            <w:r w:rsidRPr="00FE765E">
              <w:rPr>
                <w:rFonts w:asciiTheme="majorHAnsi" w:hAnsiTheme="majorHAnsi"/>
                <w:b/>
                <w:sz w:val="18"/>
                <w:szCs w:val="18"/>
              </w:rPr>
              <w:t>(F)  Number and Quantity</w:t>
            </w:r>
          </w:p>
        </w:tc>
        <w:tc>
          <w:tcPr>
            <w:tcW w:w="7283" w:type="dxa"/>
            <w:tcBorders>
              <w:top w:val="single" w:sz="12"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2.1.HS.F.1</w:t>
            </w: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and extend the properties of exponents to solve problems with rational exponents. </w:t>
            </w:r>
          </w:p>
          <w:p w:rsidR="003D7711" w:rsidRPr="00353FB2" w:rsidRDefault="003D7711" w:rsidP="009E6FCE">
            <w:pPr>
              <w:ind w:left="72"/>
              <w:rPr>
                <w:rFonts w:asciiTheme="majorHAnsi" w:hAnsiTheme="majorHAnsi" w:cstheme="minorHAnsi"/>
                <w:sz w:val="16"/>
                <w:szCs w:val="16"/>
              </w:rPr>
            </w:pPr>
          </w:p>
        </w:tc>
      </w:tr>
      <w:tr w:rsidR="003D7711" w:rsidRPr="00FE765E" w:rsidTr="007E782E">
        <w:trPr>
          <w:cantSplit/>
          <w:trHeight w:val="449"/>
        </w:trPr>
        <w:tc>
          <w:tcPr>
            <w:tcW w:w="543" w:type="dxa"/>
            <w:vMerge/>
            <w:tcBorders>
              <w:left w:val="single" w:sz="12" w:space="0" w:color="auto"/>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1977" w:type="dxa"/>
            <w:vMerge/>
          </w:tcPr>
          <w:p w:rsidR="003D7711" w:rsidRPr="00353FB2" w:rsidRDefault="003D7711" w:rsidP="009E6FCE">
            <w:pPr>
              <w:ind w:left="72"/>
              <w:rPr>
                <w:rFonts w:asciiTheme="majorHAnsi" w:hAnsiTheme="majorHAnsi"/>
                <w:sz w:val="16"/>
                <w:szCs w:val="16"/>
              </w:rPr>
            </w:pPr>
          </w:p>
        </w:tc>
        <w:tc>
          <w:tcPr>
            <w:tcW w:w="1980" w:type="dxa"/>
            <w:vMerge/>
            <w:tcBorders>
              <w:right w:val="single" w:sz="6" w:space="0" w:color="auto"/>
            </w:tcBorders>
          </w:tcPr>
          <w:p w:rsidR="003D7711" w:rsidRPr="00353FB2" w:rsidRDefault="003D7711" w:rsidP="009E6FCE">
            <w:pPr>
              <w:ind w:left="72"/>
              <w:rPr>
                <w:rFonts w:asciiTheme="majorHAnsi" w:hAnsiTheme="majorHAnsi"/>
                <w:sz w:val="16"/>
                <w:szCs w:val="16"/>
              </w:rPr>
            </w:pPr>
          </w:p>
        </w:tc>
        <w:tc>
          <w:tcPr>
            <w:tcW w:w="2025" w:type="dxa"/>
            <w:gridSpan w:val="2"/>
            <w:vMerge/>
            <w:tcBorders>
              <w:left w:val="single" w:sz="6" w:space="0" w:color="auto"/>
              <w:right w:val="single" w:sz="12" w:space="0" w:color="auto"/>
            </w:tcBorders>
          </w:tcPr>
          <w:p w:rsidR="003D7711" w:rsidRPr="00353FB2" w:rsidRDefault="003D7711" w:rsidP="00141F47">
            <w:pPr>
              <w:rPr>
                <w:rFonts w:asciiTheme="majorHAnsi" w:hAnsiTheme="majorHAnsi"/>
                <w:sz w:val="16"/>
                <w:szCs w:val="16"/>
              </w:rPr>
            </w:pPr>
          </w:p>
        </w:tc>
        <w:tc>
          <w:tcPr>
            <w:tcW w:w="467" w:type="dxa"/>
            <w:vMerge/>
            <w:tcBorders>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7283" w:type="dxa"/>
            <w:tcBorders>
              <w:top w:val="dashed" w:sz="4" w:space="0" w:color="auto"/>
              <w:bottom w:val="dashed" w:sz="4" w:space="0" w:color="auto"/>
              <w:right w:val="single" w:sz="12" w:space="0" w:color="auto"/>
            </w:tcBorders>
          </w:tcPr>
          <w:p w:rsidR="003D7711" w:rsidRPr="00353FB2" w:rsidRDefault="003D7711" w:rsidP="009E6FCE">
            <w:pPr>
              <w:ind w:left="72"/>
              <w:rPr>
                <w:rFonts w:asciiTheme="majorHAnsi" w:hAnsiTheme="majorHAnsi" w:cstheme="minorHAnsi"/>
                <w:sz w:val="16"/>
                <w:szCs w:val="16"/>
              </w:rPr>
            </w:pPr>
            <w:r w:rsidRPr="00353FB2">
              <w:rPr>
                <w:rFonts w:asciiTheme="majorHAnsi" w:hAnsiTheme="majorHAnsi" w:cstheme="minorHAnsi"/>
                <w:sz w:val="16"/>
                <w:szCs w:val="16"/>
              </w:rPr>
              <w:t>2.1.HS.F.2</w:t>
            </w:r>
          </w:p>
          <w:p w:rsidR="003D7711" w:rsidRPr="00353FB2" w:rsidRDefault="003D7711" w:rsidP="009E6FCE">
            <w:pPr>
              <w:ind w:left="72"/>
              <w:rPr>
                <w:rFonts w:asciiTheme="majorHAnsi" w:hAnsiTheme="majorHAnsi" w:cstheme="minorHAnsi"/>
                <w:sz w:val="16"/>
                <w:szCs w:val="16"/>
              </w:rPr>
            </w:pPr>
            <w:r w:rsidRPr="00353FB2">
              <w:rPr>
                <w:rFonts w:asciiTheme="majorHAnsi" w:hAnsiTheme="majorHAnsi" w:cstheme="minorHAnsi"/>
                <w:sz w:val="16"/>
                <w:szCs w:val="16"/>
              </w:rPr>
              <w:t xml:space="preserve">Apply properties of rational and irrational numbers to solve real world or mathematical problems. </w:t>
            </w:r>
          </w:p>
        </w:tc>
      </w:tr>
      <w:tr w:rsidR="003D7711" w:rsidRPr="00FE765E" w:rsidTr="007E782E">
        <w:trPr>
          <w:cantSplit/>
          <w:trHeight w:val="539"/>
        </w:trPr>
        <w:tc>
          <w:tcPr>
            <w:tcW w:w="543" w:type="dxa"/>
            <w:vMerge/>
            <w:tcBorders>
              <w:left w:val="single" w:sz="12" w:space="0" w:color="auto"/>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1977" w:type="dxa"/>
            <w:vMerge/>
          </w:tcPr>
          <w:p w:rsidR="003D7711" w:rsidRPr="00353FB2" w:rsidRDefault="003D7711" w:rsidP="009E6FCE">
            <w:pPr>
              <w:ind w:left="72"/>
              <w:rPr>
                <w:rFonts w:asciiTheme="majorHAnsi" w:hAnsiTheme="majorHAnsi"/>
                <w:sz w:val="16"/>
                <w:szCs w:val="16"/>
              </w:rPr>
            </w:pPr>
          </w:p>
        </w:tc>
        <w:tc>
          <w:tcPr>
            <w:tcW w:w="1980" w:type="dxa"/>
            <w:vMerge/>
            <w:tcBorders>
              <w:right w:val="single" w:sz="6" w:space="0" w:color="auto"/>
            </w:tcBorders>
          </w:tcPr>
          <w:p w:rsidR="003D7711" w:rsidRPr="00353FB2" w:rsidRDefault="003D7711" w:rsidP="009E6FCE">
            <w:pPr>
              <w:ind w:left="72"/>
              <w:rPr>
                <w:rFonts w:asciiTheme="majorHAnsi" w:hAnsiTheme="majorHAnsi"/>
                <w:sz w:val="16"/>
                <w:szCs w:val="16"/>
              </w:rPr>
            </w:pPr>
          </w:p>
        </w:tc>
        <w:tc>
          <w:tcPr>
            <w:tcW w:w="2025" w:type="dxa"/>
            <w:gridSpan w:val="2"/>
            <w:vMerge/>
            <w:tcBorders>
              <w:left w:val="single" w:sz="6" w:space="0" w:color="auto"/>
              <w:bottom w:val="nil"/>
              <w:right w:val="single" w:sz="12" w:space="0" w:color="auto"/>
            </w:tcBorders>
          </w:tcPr>
          <w:p w:rsidR="003D7711" w:rsidRPr="00353FB2" w:rsidRDefault="003D7711" w:rsidP="00141F47">
            <w:pPr>
              <w:rPr>
                <w:rFonts w:asciiTheme="majorHAnsi" w:hAnsiTheme="majorHAnsi"/>
                <w:sz w:val="16"/>
                <w:szCs w:val="16"/>
              </w:rPr>
            </w:pPr>
          </w:p>
        </w:tc>
        <w:tc>
          <w:tcPr>
            <w:tcW w:w="467" w:type="dxa"/>
            <w:vMerge/>
            <w:tcBorders>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7283" w:type="dxa"/>
            <w:tcBorders>
              <w:top w:val="dashed" w:sz="4"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2.1.HS.F.3</w:t>
            </w:r>
          </w:p>
          <w:p w:rsidR="003D7711" w:rsidRPr="00353FB2" w:rsidRDefault="003D7711" w:rsidP="001F697B">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quantitative reasoning to choose and Interpret units and scales in formulas, graphs and data displays.  </w:t>
            </w:r>
          </w:p>
        </w:tc>
      </w:tr>
      <w:tr w:rsidR="003D7711" w:rsidRPr="00FE765E" w:rsidTr="007E782E">
        <w:trPr>
          <w:cantSplit/>
          <w:trHeight w:val="60"/>
        </w:trPr>
        <w:tc>
          <w:tcPr>
            <w:tcW w:w="543" w:type="dxa"/>
            <w:vMerge/>
            <w:tcBorders>
              <w:left w:val="single" w:sz="12" w:space="0" w:color="auto"/>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1977" w:type="dxa"/>
            <w:vMerge/>
          </w:tcPr>
          <w:p w:rsidR="003D7711" w:rsidRPr="00353FB2" w:rsidRDefault="003D7711" w:rsidP="009E6FCE">
            <w:pPr>
              <w:ind w:left="72"/>
              <w:rPr>
                <w:rFonts w:asciiTheme="majorHAnsi" w:hAnsiTheme="majorHAnsi"/>
                <w:sz w:val="16"/>
                <w:szCs w:val="16"/>
              </w:rPr>
            </w:pPr>
          </w:p>
        </w:tc>
        <w:tc>
          <w:tcPr>
            <w:tcW w:w="1980" w:type="dxa"/>
            <w:vMerge/>
            <w:tcBorders>
              <w:bottom w:val="single" w:sz="12" w:space="0" w:color="auto"/>
              <w:right w:val="single" w:sz="6" w:space="0" w:color="auto"/>
            </w:tcBorders>
          </w:tcPr>
          <w:p w:rsidR="003D7711" w:rsidRPr="00353FB2" w:rsidRDefault="003D7711" w:rsidP="009E6FCE">
            <w:pPr>
              <w:ind w:left="72"/>
              <w:rPr>
                <w:rFonts w:asciiTheme="majorHAnsi" w:hAnsiTheme="majorHAnsi"/>
                <w:sz w:val="16"/>
                <w:szCs w:val="16"/>
              </w:rPr>
            </w:pPr>
          </w:p>
        </w:tc>
        <w:tc>
          <w:tcPr>
            <w:tcW w:w="2025" w:type="dxa"/>
            <w:gridSpan w:val="2"/>
            <w:tcBorders>
              <w:top w:val="nil"/>
              <w:left w:val="single" w:sz="6" w:space="0" w:color="auto"/>
              <w:bottom w:val="single" w:sz="12" w:space="0" w:color="auto"/>
              <w:right w:val="single" w:sz="12" w:space="0" w:color="auto"/>
            </w:tcBorders>
          </w:tcPr>
          <w:p w:rsidR="003D7711" w:rsidRPr="00353FB2" w:rsidRDefault="003D7711" w:rsidP="00141F47">
            <w:pPr>
              <w:rPr>
                <w:rFonts w:asciiTheme="majorHAnsi" w:hAnsiTheme="majorHAnsi"/>
                <w:sz w:val="16"/>
                <w:szCs w:val="16"/>
              </w:rPr>
            </w:pPr>
          </w:p>
        </w:tc>
        <w:tc>
          <w:tcPr>
            <w:tcW w:w="467" w:type="dxa"/>
            <w:vMerge/>
            <w:tcBorders>
              <w:right w:val="single" w:sz="12" w:space="0" w:color="auto"/>
            </w:tcBorders>
            <w:textDirection w:val="btLr"/>
            <w:vAlign w:val="center"/>
          </w:tcPr>
          <w:p w:rsidR="003D7711" w:rsidRPr="00FE765E" w:rsidRDefault="003D7711" w:rsidP="00141F47">
            <w:pPr>
              <w:ind w:left="113" w:right="113"/>
              <w:jc w:val="center"/>
              <w:rPr>
                <w:rFonts w:asciiTheme="majorHAnsi" w:hAnsiTheme="majorHAnsi"/>
                <w:b/>
                <w:sz w:val="18"/>
                <w:szCs w:val="18"/>
              </w:rPr>
            </w:pPr>
          </w:p>
        </w:tc>
        <w:tc>
          <w:tcPr>
            <w:tcW w:w="7283" w:type="dxa"/>
            <w:tcBorders>
              <w:top w:val="dashed" w:sz="4"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2.1.HS.F.4</w:t>
            </w:r>
          </w:p>
          <w:p w:rsidR="003D7711" w:rsidRPr="00353FB2" w:rsidRDefault="003D7711" w:rsidP="003D7711">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Use units as a way to understand problems and to guide the solution of multi-step problems. </w:t>
            </w:r>
          </w:p>
        </w:tc>
      </w:tr>
      <w:tr w:rsidR="003D7711" w:rsidRPr="00FE765E" w:rsidTr="007E782E">
        <w:trPr>
          <w:cantSplit/>
          <w:trHeight w:val="1209"/>
        </w:trPr>
        <w:tc>
          <w:tcPr>
            <w:tcW w:w="543" w:type="dxa"/>
            <w:vMerge w:val="restart"/>
            <w:tcBorders>
              <w:top w:val="single" w:sz="12" w:space="0" w:color="auto"/>
              <w:left w:val="single" w:sz="12" w:space="0" w:color="auto"/>
              <w:right w:val="single" w:sz="12" w:space="0" w:color="auto"/>
            </w:tcBorders>
            <w:textDirection w:val="btLr"/>
            <w:vAlign w:val="center"/>
          </w:tcPr>
          <w:p w:rsidR="003D7711" w:rsidRPr="00FE765E" w:rsidRDefault="003D7711" w:rsidP="001F697B">
            <w:pPr>
              <w:ind w:left="151" w:right="113"/>
              <w:jc w:val="center"/>
              <w:rPr>
                <w:rFonts w:asciiTheme="majorHAnsi" w:hAnsiTheme="majorHAnsi"/>
                <w:b/>
                <w:sz w:val="18"/>
                <w:szCs w:val="18"/>
              </w:rPr>
            </w:pPr>
            <w:r w:rsidRPr="00FE765E">
              <w:rPr>
                <w:rFonts w:asciiTheme="majorHAnsi" w:hAnsiTheme="majorHAnsi"/>
                <w:b/>
                <w:sz w:val="18"/>
                <w:szCs w:val="18"/>
              </w:rPr>
              <w:t>(E) The Number System</w:t>
            </w:r>
          </w:p>
        </w:tc>
        <w:tc>
          <w:tcPr>
            <w:tcW w:w="1977" w:type="dxa"/>
            <w:tcBorders>
              <w:top w:val="single" w:sz="12" w:space="0" w:color="auto"/>
              <w:bottom w:val="dashed" w:sz="4" w:space="0" w:color="auto"/>
            </w:tcBorders>
          </w:tcPr>
          <w:p w:rsidR="003D7711" w:rsidRPr="00353FB2" w:rsidRDefault="003D7711" w:rsidP="00F918E7">
            <w:pPr>
              <w:autoSpaceDE w:val="0"/>
              <w:autoSpaceDN w:val="0"/>
              <w:adjustRightInd w:val="0"/>
              <w:ind w:left="72"/>
              <w:rPr>
                <w:rFonts w:asciiTheme="majorHAnsi" w:hAnsiTheme="majorHAnsi"/>
                <w:sz w:val="16"/>
                <w:szCs w:val="16"/>
              </w:rPr>
            </w:pPr>
            <w:r w:rsidRPr="00353FB2">
              <w:rPr>
                <w:rFonts w:asciiTheme="majorHAnsi" w:hAnsiTheme="majorHAnsi"/>
                <w:sz w:val="16"/>
                <w:szCs w:val="16"/>
              </w:rPr>
              <w:t>2.1.6.E.1</w:t>
            </w:r>
          </w:p>
          <w:p w:rsidR="003D7711" w:rsidRPr="00353FB2" w:rsidRDefault="003D7711" w:rsidP="00F918E7">
            <w:pPr>
              <w:autoSpaceDE w:val="0"/>
              <w:autoSpaceDN w:val="0"/>
              <w:adjustRightInd w:val="0"/>
              <w:ind w:left="72"/>
              <w:rPr>
                <w:rFonts w:asciiTheme="majorHAnsi" w:hAnsiTheme="majorHAnsi" w:cstheme="minorHAnsi"/>
                <w:sz w:val="16"/>
                <w:szCs w:val="16"/>
              </w:rPr>
            </w:pPr>
            <w:r w:rsidRPr="00353FB2">
              <w:rPr>
                <w:rFonts w:asciiTheme="majorHAnsi" w:hAnsiTheme="majorHAnsi"/>
                <w:sz w:val="16"/>
                <w:szCs w:val="16"/>
              </w:rPr>
              <w:t>Apply and extend previous understandings of multiplication and division to divide fractions by fractions.</w:t>
            </w:r>
          </w:p>
        </w:tc>
        <w:tc>
          <w:tcPr>
            <w:tcW w:w="1980" w:type="dxa"/>
            <w:tcBorders>
              <w:top w:val="single" w:sz="12" w:space="0" w:color="auto"/>
              <w:bottom w:val="dashed" w:sz="4"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2.1.7.E.1</w:t>
            </w: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and extend previous understandings of operations with fractions to operations with rational numbers. </w:t>
            </w:r>
          </w:p>
        </w:tc>
        <w:tc>
          <w:tcPr>
            <w:tcW w:w="2025" w:type="dxa"/>
            <w:gridSpan w:val="2"/>
            <w:tcBorders>
              <w:top w:val="single" w:sz="12"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2.1.8.E.1</w:t>
            </w:r>
          </w:p>
          <w:p w:rsidR="003D7711" w:rsidRPr="00353FB2" w:rsidRDefault="003D7711" w:rsidP="00850F04">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Distinguish between rational and irrational numbers using their properties. </w:t>
            </w:r>
          </w:p>
        </w:tc>
        <w:tc>
          <w:tcPr>
            <w:tcW w:w="467" w:type="dxa"/>
            <w:vMerge/>
            <w:tcBorders>
              <w:right w:val="single" w:sz="12" w:space="0" w:color="auto"/>
            </w:tcBorders>
          </w:tcPr>
          <w:p w:rsidR="003D7711" w:rsidRPr="00FE765E" w:rsidRDefault="003D7711" w:rsidP="00141F47">
            <w:pPr>
              <w:autoSpaceDE w:val="0"/>
              <w:autoSpaceDN w:val="0"/>
              <w:adjustRightInd w:val="0"/>
              <w:ind w:left="72"/>
              <w:rPr>
                <w:rFonts w:asciiTheme="majorHAnsi" w:hAnsiTheme="majorHAnsi" w:cstheme="minorHAnsi"/>
                <w:sz w:val="18"/>
                <w:szCs w:val="18"/>
              </w:rPr>
            </w:pPr>
          </w:p>
        </w:tc>
        <w:tc>
          <w:tcPr>
            <w:tcW w:w="7283" w:type="dxa"/>
            <w:tcBorders>
              <w:top w:val="dashed" w:sz="4"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2.1.HS.F.5</w:t>
            </w: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Choose a level of accuracy appropriate to limitations on measurement when reporting quantities. </w:t>
            </w:r>
          </w:p>
        </w:tc>
      </w:tr>
      <w:tr w:rsidR="003D7711" w:rsidRPr="00FE765E" w:rsidTr="003D7711">
        <w:trPr>
          <w:cantSplit/>
          <w:trHeight w:val="742"/>
        </w:trPr>
        <w:tc>
          <w:tcPr>
            <w:tcW w:w="543" w:type="dxa"/>
            <w:vMerge/>
            <w:tcBorders>
              <w:left w:val="single" w:sz="12" w:space="0" w:color="auto"/>
              <w:right w:val="single" w:sz="12" w:space="0" w:color="auto"/>
            </w:tcBorders>
          </w:tcPr>
          <w:p w:rsidR="003D7711" w:rsidRPr="00FE765E" w:rsidRDefault="003D7711" w:rsidP="00141F47">
            <w:pPr>
              <w:rPr>
                <w:rFonts w:asciiTheme="majorHAnsi" w:hAnsiTheme="majorHAnsi"/>
                <w:sz w:val="18"/>
                <w:szCs w:val="18"/>
              </w:rPr>
            </w:pPr>
          </w:p>
        </w:tc>
        <w:tc>
          <w:tcPr>
            <w:tcW w:w="1977" w:type="dxa"/>
            <w:tcBorders>
              <w:top w:val="dashed" w:sz="4" w:space="0" w:color="auto"/>
              <w:bottom w:val="dashed" w:sz="4" w:space="0" w:color="auto"/>
            </w:tcBorders>
          </w:tcPr>
          <w:p w:rsidR="003D7711" w:rsidRPr="00353FB2" w:rsidRDefault="003D7711" w:rsidP="00F918E7">
            <w:pPr>
              <w:rPr>
                <w:rFonts w:asciiTheme="majorHAnsi" w:hAnsiTheme="majorHAnsi"/>
                <w:sz w:val="16"/>
                <w:szCs w:val="16"/>
              </w:rPr>
            </w:pPr>
            <w:r w:rsidRPr="00353FB2">
              <w:rPr>
                <w:rFonts w:asciiTheme="majorHAnsi" w:hAnsiTheme="majorHAnsi"/>
                <w:sz w:val="16"/>
                <w:szCs w:val="16"/>
              </w:rPr>
              <w:t>2.1.6.E.2</w:t>
            </w:r>
          </w:p>
          <w:p w:rsidR="003D7711" w:rsidRPr="00353FB2" w:rsidRDefault="003D7711" w:rsidP="00F918E7">
            <w:pPr>
              <w:rPr>
                <w:rFonts w:asciiTheme="majorHAnsi" w:hAnsiTheme="majorHAnsi"/>
                <w:sz w:val="16"/>
                <w:szCs w:val="16"/>
              </w:rPr>
            </w:pPr>
            <w:r w:rsidRPr="00353FB2">
              <w:rPr>
                <w:rFonts w:asciiTheme="majorHAnsi" w:hAnsiTheme="majorHAnsi"/>
                <w:sz w:val="16"/>
                <w:szCs w:val="16"/>
              </w:rPr>
              <w:t>Identify and choose appropriate processes to compute fluently with multi-digit numbers.</w:t>
            </w:r>
          </w:p>
        </w:tc>
        <w:tc>
          <w:tcPr>
            <w:tcW w:w="1980" w:type="dxa"/>
            <w:vMerge w:val="restart"/>
            <w:tcBorders>
              <w:top w:val="dashed" w:sz="4"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jc w:val="center"/>
              <w:rPr>
                <w:rFonts w:asciiTheme="majorHAnsi" w:hAnsiTheme="majorHAnsi"/>
                <w:sz w:val="16"/>
                <w:szCs w:val="16"/>
              </w:rPr>
            </w:pPr>
          </w:p>
        </w:tc>
        <w:tc>
          <w:tcPr>
            <w:tcW w:w="2025" w:type="dxa"/>
            <w:gridSpan w:val="2"/>
            <w:vMerge w:val="restart"/>
            <w:tcBorders>
              <w:top w:val="dashed" w:sz="4" w:space="0" w:color="auto"/>
              <w:right w:val="single" w:sz="12"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ind w:left="72"/>
              <w:jc w:val="center"/>
              <w:rPr>
                <w:rFonts w:asciiTheme="majorHAnsi" w:hAnsiTheme="majorHAnsi"/>
                <w:sz w:val="16"/>
                <w:szCs w:val="16"/>
              </w:rPr>
            </w:pPr>
          </w:p>
        </w:tc>
        <w:tc>
          <w:tcPr>
            <w:tcW w:w="467" w:type="dxa"/>
            <w:vMerge/>
            <w:tcBorders>
              <w:right w:val="single" w:sz="12" w:space="0" w:color="auto"/>
            </w:tcBorders>
          </w:tcPr>
          <w:p w:rsidR="003D7711" w:rsidRPr="00FE765E" w:rsidRDefault="003D7711" w:rsidP="00141F47">
            <w:pPr>
              <w:ind w:left="72"/>
              <w:rPr>
                <w:rFonts w:asciiTheme="majorHAnsi" w:hAnsiTheme="majorHAnsi" w:cstheme="minorHAnsi"/>
                <w:sz w:val="18"/>
                <w:szCs w:val="18"/>
              </w:rPr>
            </w:pPr>
          </w:p>
        </w:tc>
        <w:tc>
          <w:tcPr>
            <w:tcW w:w="7283" w:type="dxa"/>
            <w:tcBorders>
              <w:top w:val="dashed" w:sz="4" w:space="0" w:color="auto"/>
              <w:bottom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2.1.HS.F.6</w:t>
            </w:r>
          </w:p>
          <w:p w:rsidR="003D7711" w:rsidRPr="00353FB2" w:rsidRDefault="003D7711" w:rsidP="001F697B">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Extend the knowledge of arithmetic operations and apply to complex numbers. </w:t>
            </w:r>
          </w:p>
        </w:tc>
      </w:tr>
      <w:tr w:rsidR="003D7711" w:rsidRPr="00FE765E" w:rsidTr="0084332E">
        <w:trPr>
          <w:cantSplit/>
          <w:trHeight w:val="1387"/>
        </w:trPr>
        <w:tc>
          <w:tcPr>
            <w:tcW w:w="543" w:type="dxa"/>
            <w:vMerge/>
            <w:tcBorders>
              <w:left w:val="single" w:sz="12" w:space="0" w:color="auto"/>
              <w:right w:val="single" w:sz="12" w:space="0" w:color="auto"/>
            </w:tcBorders>
          </w:tcPr>
          <w:p w:rsidR="003D7711" w:rsidRPr="00FE765E" w:rsidRDefault="003D7711" w:rsidP="00141F47">
            <w:pPr>
              <w:rPr>
                <w:rFonts w:asciiTheme="majorHAnsi" w:hAnsiTheme="majorHAnsi"/>
                <w:sz w:val="18"/>
                <w:szCs w:val="18"/>
              </w:rPr>
            </w:pPr>
          </w:p>
        </w:tc>
        <w:tc>
          <w:tcPr>
            <w:tcW w:w="1977" w:type="dxa"/>
            <w:tcBorders>
              <w:top w:val="dashed" w:sz="4" w:space="0" w:color="auto"/>
              <w:bottom w:val="dashed" w:sz="4" w:space="0" w:color="auto"/>
            </w:tcBorders>
          </w:tcPr>
          <w:p w:rsidR="003D7711" w:rsidRPr="00353FB2" w:rsidRDefault="003D7711" w:rsidP="00F918E7">
            <w:pPr>
              <w:rPr>
                <w:rFonts w:asciiTheme="majorHAnsi" w:hAnsiTheme="majorHAnsi"/>
                <w:sz w:val="16"/>
                <w:szCs w:val="16"/>
              </w:rPr>
            </w:pPr>
            <w:r w:rsidRPr="00353FB2">
              <w:rPr>
                <w:rFonts w:asciiTheme="majorHAnsi" w:hAnsiTheme="majorHAnsi"/>
                <w:sz w:val="16"/>
                <w:szCs w:val="16"/>
              </w:rPr>
              <w:t>2.1.6.E.3</w:t>
            </w:r>
          </w:p>
          <w:p w:rsidR="003D7711" w:rsidRPr="00353FB2" w:rsidRDefault="003D7711" w:rsidP="00F918E7">
            <w:pPr>
              <w:rPr>
                <w:rFonts w:asciiTheme="majorHAnsi" w:hAnsiTheme="majorHAnsi"/>
                <w:sz w:val="16"/>
                <w:szCs w:val="16"/>
              </w:rPr>
            </w:pPr>
            <w:r w:rsidRPr="00353FB2">
              <w:rPr>
                <w:rFonts w:asciiTheme="majorHAnsi" w:hAnsiTheme="majorHAnsi"/>
                <w:sz w:val="16"/>
                <w:szCs w:val="16"/>
              </w:rPr>
              <w:t>Develop and/or apply number theory concepts to find common factors and multiples.</w:t>
            </w:r>
          </w:p>
        </w:tc>
        <w:tc>
          <w:tcPr>
            <w:tcW w:w="1980" w:type="dxa"/>
            <w:vMerge/>
            <w:tcBorders>
              <w:bottom w:val="dashed" w:sz="4" w:space="0" w:color="auto"/>
            </w:tcBorders>
          </w:tcPr>
          <w:p w:rsidR="003D7711" w:rsidRPr="00353FB2" w:rsidRDefault="003D7711" w:rsidP="00141F47">
            <w:pPr>
              <w:rPr>
                <w:rFonts w:asciiTheme="majorHAnsi" w:hAnsiTheme="majorHAnsi"/>
                <w:sz w:val="16"/>
                <w:szCs w:val="16"/>
              </w:rPr>
            </w:pPr>
          </w:p>
        </w:tc>
        <w:tc>
          <w:tcPr>
            <w:tcW w:w="2025" w:type="dxa"/>
            <w:gridSpan w:val="2"/>
            <w:vMerge/>
            <w:tcBorders>
              <w:bottom w:val="dashed" w:sz="4" w:space="0" w:color="auto"/>
              <w:right w:val="single" w:sz="12" w:space="0" w:color="auto"/>
            </w:tcBorders>
          </w:tcPr>
          <w:p w:rsidR="003D7711" w:rsidRPr="00353FB2" w:rsidRDefault="003D7711" w:rsidP="009E6FCE">
            <w:pPr>
              <w:ind w:left="72"/>
              <w:rPr>
                <w:rFonts w:asciiTheme="majorHAnsi" w:hAnsiTheme="majorHAnsi"/>
                <w:sz w:val="16"/>
                <w:szCs w:val="16"/>
              </w:rPr>
            </w:pPr>
          </w:p>
        </w:tc>
        <w:tc>
          <w:tcPr>
            <w:tcW w:w="467" w:type="dxa"/>
            <w:vMerge/>
            <w:tcBorders>
              <w:right w:val="single" w:sz="12" w:space="0" w:color="auto"/>
            </w:tcBorders>
          </w:tcPr>
          <w:p w:rsidR="003D7711" w:rsidRPr="00FE765E" w:rsidRDefault="003D7711" w:rsidP="00141F47">
            <w:pPr>
              <w:rPr>
                <w:rFonts w:asciiTheme="majorHAnsi" w:hAnsiTheme="majorHAnsi"/>
                <w:sz w:val="18"/>
                <w:szCs w:val="18"/>
              </w:rPr>
            </w:pPr>
          </w:p>
        </w:tc>
        <w:tc>
          <w:tcPr>
            <w:tcW w:w="7283" w:type="dxa"/>
            <w:vMerge w:val="restart"/>
            <w:tcBorders>
              <w:top w:val="dashed" w:sz="4" w:space="0" w:color="auto"/>
              <w:right w:val="single" w:sz="12" w:space="0" w:color="auto"/>
            </w:tcBorders>
          </w:tcPr>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2.1.HS.F.7</w:t>
            </w:r>
          </w:p>
          <w:p w:rsidR="003D7711" w:rsidRPr="00353FB2" w:rsidRDefault="003D7711" w:rsidP="009E6FCE">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concepts of complex numbers in polynomial identities and quadratic equations to solve problems. </w:t>
            </w:r>
          </w:p>
        </w:tc>
      </w:tr>
      <w:tr w:rsidR="003D7711" w:rsidRPr="00FE765E" w:rsidTr="003D7711">
        <w:trPr>
          <w:cantSplit/>
          <w:trHeight w:val="742"/>
        </w:trPr>
        <w:tc>
          <w:tcPr>
            <w:tcW w:w="543" w:type="dxa"/>
            <w:vMerge/>
            <w:tcBorders>
              <w:left w:val="single" w:sz="12" w:space="0" w:color="auto"/>
              <w:bottom w:val="single" w:sz="12" w:space="0" w:color="auto"/>
              <w:right w:val="single" w:sz="12" w:space="0" w:color="auto"/>
            </w:tcBorders>
          </w:tcPr>
          <w:p w:rsidR="003D7711" w:rsidRPr="00FE765E" w:rsidRDefault="003D7711" w:rsidP="001F697B">
            <w:pPr>
              <w:spacing w:after="200" w:line="276" w:lineRule="auto"/>
              <w:rPr>
                <w:rFonts w:asciiTheme="majorHAnsi" w:hAnsiTheme="majorHAnsi"/>
                <w:sz w:val="18"/>
                <w:szCs w:val="18"/>
              </w:rPr>
            </w:pPr>
          </w:p>
        </w:tc>
        <w:tc>
          <w:tcPr>
            <w:tcW w:w="1977" w:type="dxa"/>
            <w:tcBorders>
              <w:top w:val="dashed" w:sz="4" w:space="0" w:color="auto"/>
              <w:bottom w:val="single" w:sz="12" w:space="0" w:color="auto"/>
            </w:tcBorders>
          </w:tcPr>
          <w:p w:rsidR="003D7711" w:rsidRPr="00353FB2" w:rsidRDefault="003D7711" w:rsidP="00F918E7">
            <w:pPr>
              <w:rPr>
                <w:rFonts w:asciiTheme="majorHAnsi" w:hAnsiTheme="majorHAnsi"/>
                <w:sz w:val="16"/>
                <w:szCs w:val="16"/>
              </w:rPr>
            </w:pPr>
            <w:r w:rsidRPr="00353FB2">
              <w:rPr>
                <w:rFonts w:asciiTheme="majorHAnsi" w:hAnsiTheme="majorHAnsi"/>
                <w:sz w:val="16"/>
                <w:szCs w:val="16"/>
              </w:rPr>
              <w:t>2.1.6.E.4</w:t>
            </w:r>
          </w:p>
          <w:p w:rsidR="003D7711" w:rsidRPr="00353FB2" w:rsidRDefault="003D7711" w:rsidP="00F918E7">
            <w:pPr>
              <w:rPr>
                <w:rFonts w:asciiTheme="majorHAnsi" w:hAnsiTheme="majorHAnsi"/>
                <w:sz w:val="16"/>
                <w:szCs w:val="16"/>
              </w:rPr>
            </w:pPr>
            <w:r w:rsidRPr="00353FB2">
              <w:rPr>
                <w:rFonts w:asciiTheme="majorHAnsi" w:hAnsiTheme="majorHAnsi"/>
                <w:sz w:val="16"/>
                <w:szCs w:val="16"/>
              </w:rPr>
              <w:t>Apply and extend previous understandings of numbers to the system of rational numbers.</w:t>
            </w:r>
          </w:p>
          <w:p w:rsidR="003D7711" w:rsidRPr="00353FB2" w:rsidRDefault="003D7711" w:rsidP="00850F04">
            <w:pPr>
              <w:rPr>
                <w:rFonts w:asciiTheme="majorHAnsi" w:hAnsiTheme="majorHAnsi"/>
                <w:sz w:val="16"/>
                <w:szCs w:val="16"/>
              </w:rPr>
            </w:pPr>
          </w:p>
        </w:tc>
        <w:tc>
          <w:tcPr>
            <w:tcW w:w="1980" w:type="dxa"/>
            <w:tcBorders>
              <w:top w:val="dashed" w:sz="4" w:space="0" w:color="auto"/>
              <w:bottom w:val="single" w:sz="12"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i/>
                <w:sz w:val="16"/>
                <w:szCs w:val="16"/>
              </w:rPr>
            </w:pPr>
          </w:p>
          <w:p w:rsidR="003D7711" w:rsidRPr="00353FB2" w:rsidRDefault="003D7711" w:rsidP="003D7711">
            <w:pPr>
              <w:pStyle w:val="ListParagraph"/>
              <w:autoSpaceDE w:val="0"/>
              <w:autoSpaceDN w:val="0"/>
              <w:adjustRightInd w:val="0"/>
              <w:ind w:left="72"/>
              <w:jc w:val="center"/>
              <w:rPr>
                <w:rFonts w:asciiTheme="majorHAnsi" w:hAnsiTheme="majorHAnsi"/>
                <w:i/>
                <w:sz w:val="16"/>
                <w:szCs w:val="16"/>
              </w:rPr>
            </w:pPr>
          </w:p>
          <w:p w:rsidR="003D7711" w:rsidRPr="00353FB2" w:rsidRDefault="003D7711" w:rsidP="003D7711">
            <w:pPr>
              <w:pStyle w:val="ListParagraph"/>
              <w:autoSpaceDE w:val="0"/>
              <w:autoSpaceDN w:val="0"/>
              <w:adjustRightInd w:val="0"/>
              <w:ind w:left="72"/>
              <w:jc w:val="center"/>
              <w:rPr>
                <w:rFonts w:asciiTheme="majorHAnsi" w:hAnsiTheme="majorHAnsi"/>
                <w:i/>
                <w:sz w:val="16"/>
                <w:szCs w:val="16"/>
              </w:rPr>
            </w:pPr>
          </w:p>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jc w:val="center"/>
              <w:rPr>
                <w:rFonts w:asciiTheme="majorHAnsi" w:hAnsiTheme="majorHAnsi"/>
                <w:sz w:val="16"/>
                <w:szCs w:val="16"/>
              </w:rPr>
            </w:pPr>
          </w:p>
          <w:p w:rsidR="003D7711" w:rsidRPr="00353FB2" w:rsidRDefault="003D7711" w:rsidP="003D7711">
            <w:pPr>
              <w:jc w:val="center"/>
              <w:rPr>
                <w:rFonts w:asciiTheme="majorHAnsi" w:hAnsiTheme="majorHAnsi"/>
                <w:sz w:val="16"/>
                <w:szCs w:val="16"/>
              </w:rPr>
            </w:pPr>
          </w:p>
          <w:p w:rsidR="003D7711" w:rsidRPr="00353FB2" w:rsidRDefault="003D7711" w:rsidP="003D7711">
            <w:pPr>
              <w:jc w:val="center"/>
              <w:rPr>
                <w:rFonts w:asciiTheme="majorHAnsi" w:hAnsiTheme="majorHAnsi"/>
                <w:sz w:val="16"/>
                <w:szCs w:val="16"/>
              </w:rPr>
            </w:pPr>
          </w:p>
          <w:p w:rsidR="003D7711" w:rsidRPr="00353FB2" w:rsidRDefault="003D7711" w:rsidP="003D7711">
            <w:pPr>
              <w:jc w:val="center"/>
              <w:rPr>
                <w:rFonts w:asciiTheme="majorHAnsi" w:hAnsiTheme="majorHAnsi"/>
                <w:sz w:val="16"/>
                <w:szCs w:val="16"/>
              </w:rPr>
            </w:pPr>
          </w:p>
        </w:tc>
        <w:tc>
          <w:tcPr>
            <w:tcW w:w="2025" w:type="dxa"/>
            <w:gridSpan w:val="2"/>
            <w:tcBorders>
              <w:top w:val="dashed" w:sz="4" w:space="0" w:color="auto"/>
              <w:bottom w:val="single" w:sz="12" w:space="0" w:color="auto"/>
              <w:right w:val="single" w:sz="12" w:space="0" w:color="auto"/>
            </w:tcBorders>
          </w:tcPr>
          <w:p w:rsidR="003D7711" w:rsidRPr="00353FB2" w:rsidRDefault="003D7711" w:rsidP="009E6FCE">
            <w:pPr>
              <w:ind w:left="72"/>
              <w:rPr>
                <w:rFonts w:asciiTheme="majorHAnsi" w:hAnsiTheme="majorHAnsi" w:cstheme="minorHAnsi"/>
                <w:sz w:val="16"/>
                <w:szCs w:val="16"/>
              </w:rPr>
            </w:pPr>
            <w:r w:rsidRPr="00353FB2">
              <w:rPr>
                <w:rFonts w:asciiTheme="majorHAnsi" w:hAnsiTheme="majorHAnsi" w:cstheme="minorHAnsi"/>
                <w:sz w:val="16"/>
                <w:szCs w:val="16"/>
              </w:rPr>
              <w:t>2.1.8.E.4</w:t>
            </w:r>
          </w:p>
          <w:p w:rsidR="003D7711" w:rsidRPr="00353FB2" w:rsidRDefault="003D7711" w:rsidP="009E6FCE">
            <w:pPr>
              <w:ind w:left="72"/>
              <w:rPr>
                <w:rFonts w:asciiTheme="majorHAnsi" w:hAnsiTheme="majorHAnsi"/>
                <w:sz w:val="16"/>
                <w:szCs w:val="16"/>
              </w:rPr>
            </w:pPr>
            <w:r w:rsidRPr="00353FB2">
              <w:rPr>
                <w:rFonts w:asciiTheme="majorHAnsi" w:hAnsiTheme="majorHAnsi" w:cstheme="minorHAnsi"/>
                <w:sz w:val="16"/>
                <w:szCs w:val="16"/>
              </w:rPr>
              <w:t xml:space="preserve">Estimate irrational numbers by comparing them to rational numbers. </w:t>
            </w:r>
          </w:p>
        </w:tc>
        <w:tc>
          <w:tcPr>
            <w:tcW w:w="467" w:type="dxa"/>
            <w:vMerge/>
            <w:tcBorders>
              <w:bottom w:val="single" w:sz="12" w:space="0" w:color="auto"/>
              <w:right w:val="single" w:sz="12" w:space="0" w:color="auto"/>
            </w:tcBorders>
          </w:tcPr>
          <w:p w:rsidR="003D7711" w:rsidRPr="00FE765E" w:rsidRDefault="003D7711" w:rsidP="00141F47">
            <w:pPr>
              <w:rPr>
                <w:rFonts w:asciiTheme="majorHAnsi" w:hAnsiTheme="majorHAnsi"/>
                <w:sz w:val="18"/>
                <w:szCs w:val="18"/>
              </w:rPr>
            </w:pPr>
          </w:p>
        </w:tc>
        <w:tc>
          <w:tcPr>
            <w:tcW w:w="7283" w:type="dxa"/>
            <w:vMerge/>
            <w:tcBorders>
              <w:bottom w:val="single" w:sz="12" w:space="0" w:color="auto"/>
              <w:right w:val="single" w:sz="12" w:space="0" w:color="auto"/>
            </w:tcBorders>
          </w:tcPr>
          <w:p w:rsidR="003D7711" w:rsidRPr="00F918E7" w:rsidRDefault="003D7711" w:rsidP="00141F47">
            <w:pPr>
              <w:rPr>
                <w:rFonts w:asciiTheme="majorHAnsi" w:hAnsiTheme="majorHAnsi"/>
                <w:sz w:val="16"/>
                <w:szCs w:val="16"/>
              </w:rPr>
            </w:pPr>
          </w:p>
        </w:tc>
      </w:tr>
    </w:tbl>
    <w:p w:rsidR="00CE4CA8" w:rsidRDefault="00CE4CA8" w:rsidP="00141F47">
      <w:pPr>
        <w:tabs>
          <w:tab w:val="left" w:pos="7801"/>
        </w:tabs>
        <w:spacing w:after="0"/>
      </w:pPr>
    </w:p>
    <w:tbl>
      <w:tblPr>
        <w:tblStyle w:val="TableGrid"/>
        <w:tblW w:w="14310" w:type="dxa"/>
        <w:tblInd w:w="198" w:type="dxa"/>
        <w:tblLayout w:type="fixed"/>
        <w:tblLook w:val="04A0" w:firstRow="1" w:lastRow="0" w:firstColumn="1" w:lastColumn="0" w:noHBand="0" w:noVBand="1"/>
      </w:tblPr>
      <w:tblGrid>
        <w:gridCol w:w="540"/>
        <w:gridCol w:w="1980"/>
        <w:gridCol w:w="1980"/>
        <w:gridCol w:w="2070"/>
        <w:gridCol w:w="450"/>
        <w:gridCol w:w="7290"/>
      </w:tblGrid>
      <w:tr w:rsidR="00CE4CA8" w:rsidRPr="00FE765E" w:rsidTr="00E1567C">
        <w:trPr>
          <w:trHeight w:val="288"/>
          <w:tblHeader/>
        </w:trPr>
        <w:tc>
          <w:tcPr>
            <w:tcW w:w="14310" w:type="dxa"/>
            <w:gridSpan w:val="6"/>
            <w:tcBorders>
              <w:top w:val="single" w:sz="12" w:space="0" w:color="auto"/>
              <w:left w:val="single" w:sz="12" w:space="0" w:color="auto"/>
              <w:right w:val="single" w:sz="12" w:space="0" w:color="auto"/>
            </w:tcBorders>
          </w:tcPr>
          <w:p w:rsidR="00CE4CA8" w:rsidRPr="00FE765E" w:rsidRDefault="00CE4CA8" w:rsidP="00CE4CA8">
            <w:pPr>
              <w:ind w:right="1692"/>
              <w:rPr>
                <w:rFonts w:asciiTheme="majorHAnsi" w:hAnsiTheme="majorHAnsi" w:cstheme="minorHAnsi"/>
                <w:b/>
                <w:sz w:val="20"/>
                <w:szCs w:val="20"/>
              </w:rPr>
            </w:pPr>
            <w:r w:rsidRPr="00FE765E">
              <w:rPr>
                <w:rFonts w:asciiTheme="majorHAnsi" w:hAnsiTheme="majorHAnsi" w:cstheme="minorHAnsi"/>
                <w:b/>
                <w:sz w:val="20"/>
                <w:szCs w:val="20"/>
              </w:rPr>
              <w:t>2.2.  Algebraic Concepts</w:t>
            </w:r>
          </w:p>
        </w:tc>
      </w:tr>
      <w:tr w:rsidR="00CE4CA8" w:rsidRPr="00FE765E" w:rsidTr="00E1567C">
        <w:trPr>
          <w:trHeight w:val="60"/>
          <w:tblHeader/>
        </w:trPr>
        <w:tc>
          <w:tcPr>
            <w:tcW w:w="14310" w:type="dxa"/>
            <w:gridSpan w:val="6"/>
            <w:tcBorders>
              <w:top w:val="single" w:sz="12" w:space="0" w:color="auto"/>
              <w:left w:val="single" w:sz="12" w:space="0" w:color="auto"/>
              <w:right w:val="single" w:sz="12" w:space="0" w:color="auto"/>
            </w:tcBorders>
          </w:tcPr>
          <w:p w:rsidR="00CE4CA8" w:rsidRPr="00424DE0" w:rsidRDefault="00CE4CA8" w:rsidP="00CA55A3">
            <w:pPr>
              <w:ind w:left="4320" w:firstLine="720"/>
              <w:rPr>
                <w:rFonts w:asciiTheme="majorHAnsi" w:hAnsiTheme="majorHAnsi"/>
                <w:b/>
                <w:sz w:val="18"/>
                <w:szCs w:val="18"/>
              </w:rPr>
            </w:pPr>
            <w:r w:rsidRPr="00424DE0">
              <w:rPr>
                <w:rFonts w:asciiTheme="majorHAnsi" w:hAnsiTheme="majorHAnsi"/>
                <w:b/>
                <w:sz w:val="18"/>
                <w:szCs w:val="18"/>
              </w:rPr>
              <w:t>The Standards of Mathematical Practices</w:t>
            </w:r>
          </w:p>
          <w:p w:rsidR="00CE4CA8" w:rsidRPr="00424DE0" w:rsidRDefault="00CE4CA8" w:rsidP="00CA55A3">
            <w:pPr>
              <w:ind w:left="1440"/>
              <w:jc w:val="both"/>
              <w:rPr>
                <w:rFonts w:asciiTheme="majorHAnsi" w:hAnsiTheme="majorHAnsi" w:cstheme="minorHAnsi"/>
                <w:sz w:val="18"/>
                <w:szCs w:val="18"/>
              </w:rPr>
            </w:pPr>
            <w:r w:rsidRPr="00424DE0">
              <w:rPr>
                <w:rFonts w:asciiTheme="majorHAnsi" w:hAnsiTheme="majorHAnsi" w:cstheme="minorHAnsi"/>
                <w:sz w:val="18"/>
                <w:szCs w:val="18"/>
              </w:rPr>
              <w:t xml:space="preserve">Make sense of problems and persevere in solving them. </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424DE0">
              <w:rPr>
                <w:rFonts w:asciiTheme="majorHAnsi" w:hAnsiTheme="majorHAnsi" w:cstheme="minorHAnsi"/>
                <w:sz w:val="18"/>
                <w:szCs w:val="18"/>
              </w:rPr>
              <w:t>Reason abstractly and quantitatively.</w:t>
            </w:r>
            <w:r w:rsidRPr="00424DE0">
              <w:rPr>
                <w:rFonts w:asciiTheme="majorHAnsi" w:hAnsiTheme="majorHAnsi" w:cstheme="minorHAnsi"/>
                <w:sz w:val="18"/>
                <w:szCs w:val="18"/>
              </w:rPr>
              <w:tab/>
            </w:r>
          </w:p>
          <w:p w:rsidR="00CE4CA8" w:rsidRPr="00424DE0" w:rsidRDefault="00CE4CA8" w:rsidP="00CA55A3">
            <w:pPr>
              <w:ind w:left="1440"/>
              <w:jc w:val="both"/>
              <w:rPr>
                <w:rFonts w:asciiTheme="majorHAnsi" w:hAnsiTheme="majorHAnsi" w:cstheme="minorHAnsi"/>
                <w:sz w:val="18"/>
                <w:szCs w:val="18"/>
              </w:rPr>
            </w:pPr>
            <w:r w:rsidRPr="00424DE0">
              <w:rPr>
                <w:rFonts w:asciiTheme="majorHAnsi" w:hAnsiTheme="majorHAnsi" w:cstheme="minorHAnsi"/>
                <w:sz w:val="18"/>
                <w:szCs w:val="18"/>
              </w:rPr>
              <w:t>Construct viable arguments and critique the reasoning of others.</w:t>
            </w:r>
            <w:r w:rsidRPr="00424DE0">
              <w:rPr>
                <w:rFonts w:asciiTheme="majorHAnsi" w:hAnsiTheme="majorHAnsi"/>
                <w:sz w:val="18"/>
                <w:szCs w:val="18"/>
              </w:rPr>
              <w:tab/>
            </w:r>
            <w:r w:rsidRPr="00424DE0">
              <w:rPr>
                <w:rFonts w:asciiTheme="majorHAnsi" w:hAnsiTheme="majorHAnsi"/>
                <w:sz w:val="18"/>
                <w:szCs w:val="18"/>
              </w:rPr>
              <w:tab/>
              <w:t xml:space="preserve">            </w:t>
            </w:r>
            <w:r>
              <w:rPr>
                <w:rFonts w:asciiTheme="majorHAnsi" w:hAnsiTheme="majorHAnsi"/>
                <w:sz w:val="18"/>
                <w:szCs w:val="18"/>
              </w:rPr>
              <w:t xml:space="preserve">               </w:t>
            </w:r>
            <w:r w:rsidRPr="00424DE0">
              <w:rPr>
                <w:rFonts w:asciiTheme="majorHAnsi" w:hAnsiTheme="majorHAnsi" w:cstheme="minorHAnsi"/>
                <w:sz w:val="18"/>
                <w:szCs w:val="18"/>
              </w:rPr>
              <w:t>Model with mathematics.</w:t>
            </w:r>
            <w:r w:rsidRPr="00424DE0">
              <w:rPr>
                <w:rFonts w:asciiTheme="majorHAnsi" w:hAnsiTheme="majorHAnsi" w:cstheme="minorHAnsi"/>
                <w:sz w:val="18"/>
                <w:szCs w:val="18"/>
              </w:rPr>
              <w:tab/>
            </w:r>
          </w:p>
          <w:p w:rsidR="00CE4CA8" w:rsidRPr="00424DE0" w:rsidRDefault="00CE4CA8" w:rsidP="00CA55A3">
            <w:pPr>
              <w:ind w:left="1440"/>
              <w:jc w:val="both"/>
              <w:rPr>
                <w:rFonts w:asciiTheme="majorHAnsi" w:hAnsiTheme="majorHAnsi"/>
                <w:sz w:val="18"/>
                <w:szCs w:val="18"/>
              </w:rPr>
            </w:pPr>
            <w:r w:rsidRPr="00424DE0">
              <w:rPr>
                <w:rFonts w:asciiTheme="majorHAnsi" w:hAnsiTheme="majorHAnsi" w:cstheme="minorHAnsi"/>
                <w:sz w:val="18"/>
                <w:szCs w:val="18"/>
              </w:rPr>
              <w:t>Use appropriate tools strategically.</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Attend to precision.</w:t>
            </w:r>
          </w:p>
          <w:p w:rsidR="00CE4CA8" w:rsidRPr="00FE765E" w:rsidRDefault="00CE4CA8" w:rsidP="00CA55A3">
            <w:pPr>
              <w:ind w:left="1422"/>
              <w:rPr>
                <w:rFonts w:asciiTheme="majorHAnsi" w:hAnsiTheme="majorHAnsi" w:cstheme="minorHAnsi"/>
                <w:b/>
                <w:sz w:val="18"/>
                <w:szCs w:val="18"/>
              </w:rPr>
            </w:pPr>
            <w:r w:rsidRPr="00424DE0">
              <w:rPr>
                <w:rFonts w:asciiTheme="majorHAnsi" w:hAnsiTheme="majorHAnsi" w:cstheme="minorHAnsi"/>
                <w:sz w:val="18"/>
                <w:szCs w:val="18"/>
              </w:rPr>
              <w:t>Look for and make use of structure.</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Look for and express regularity in repeated reasoning.</w:t>
            </w:r>
          </w:p>
        </w:tc>
      </w:tr>
      <w:tr w:rsidR="00CE4CA8" w:rsidRPr="00FE765E" w:rsidTr="00353FB2">
        <w:trPr>
          <w:trHeight w:val="288"/>
          <w:tblHeader/>
        </w:trPr>
        <w:tc>
          <w:tcPr>
            <w:tcW w:w="540" w:type="dxa"/>
            <w:tcBorders>
              <w:top w:val="single" w:sz="12" w:space="0" w:color="auto"/>
              <w:left w:val="single" w:sz="12" w:space="0" w:color="auto"/>
              <w:bottom w:val="single" w:sz="12" w:space="0" w:color="auto"/>
              <w:right w:val="single" w:sz="12" w:space="0" w:color="auto"/>
            </w:tcBorders>
          </w:tcPr>
          <w:p w:rsidR="00CE4CA8" w:rsidRPr="00FE765E" w:rsidRDefault="00CE4CA8" w:rsidP="00CA55A3">
            <w:pPr>
              <w:rPr>
                <w:rFonts w:asciiTheme="majorHAnsi" w:hAnsiTheme="majorHAnsi"/>
                <w:b/>
                <w:sz w:val="18"/>
                <w:szCs w:val="18"/>
              </w:rPr>
            </w:pPr>
          </w:p>
        </w:tc>
        <w:tc>
          <w:tcPr>
            <w:tcW w:w="1980" w:type="dxa"/>
            <w:tcBorders>
              <w:top w:val="single" w:sz="12" w:space="0" w:color="auto"/>
              <w:left w:val="single" w:sz="12" w:space="0" w:color="auto"/>
              <w:bottom w:val="single" w:sz="12" w:space="0" w:color="auto"/>
              <w:right w:val="single" w:sz="12" w:space="0" w:color="auto"/>
            </w:tcBorders>
          </w:tcPr>
          <w:p w:rsidR="00CE4CA8" w:rsidRPr="00FE765E" w:rsidRDefault="00777E9E" w:rsidP="00353FB2">
            <w:pPr>
              <w:jc w:val="center"/>
              <w:rPr>
                <w:rFonts w:asciiTheme="majorHAnsi" w:hAnsiTheme="majorHAnsi"/>
                <w:b/>
                <w:sz w:val="18"/>
                <w:szCs w:val="18"/>
              </w:rPr>
            </w:pPr>
            <w:r>
              <w:rPr>
                <w:rFonts w:asciiTheme="majorHAnsi" w:hAnsiTheme="majorHAnsi"/>
                <w:b/>
                <w:sz w:val="18"/>
                <w:szCs w:val="18"/>
              </w:rPr>
              <w:t>2.2.6 Grade 6</w:t>
            </w:r>
          </w:p>
        </w:tc>
        <w:tc>
          <w:tcPr>
            <w:tcW w:w="1980" w:type="dxa"/>
            <w:tcBorders>
              <w:top w:val="single" w:sz="12" w:space="0" w:color="auto"/>
              <w:left w:val="single" w:sz="12" w:space="0" w:color="auto"/>
              <w:bottom w:val="single" w:sz="12" w:space="0" w:color="auto"/>
            </w:tcBorders>
          </w:tcPr>
          <w:p w:rsidR="00CE4CA8" w:rsidRPr="00FE765E" w:rsidRDefault="002C4220" w:rsidP="00353FB2">
            <w:pPr>
              <w:jc w:val="center"/>
              <w:rPr>
                <w:rFonts w:asciiTheme="majorHAnsi" w:hAnsiTheme="majorHAnsi"/>
                <w:b/>
                <w:sz w:val="18"/>
                <w:szCs w:val="18"/>
              </w:rPr>
            </w:pPr>
            <w:r>
              <w:rPr>
                <w:rFonts w:asciiTheme="majorHAnsi" w:hAnsiTheme="majorHAnsi"/>
                <w:b/>
                <w:sz w:val="18"/>
                <w:szCs w:val="18"/>
              </w:rPr>
              <w:t>2.2</w:t>
            </w:r>
            <w:r w:rsidR="00CE4CA8" w:rsidRPr="00FE765E">
              <w:rPr>
                <w:rFonts w:asciiTheme="majorHAnsi" w:hAnsiTheme="majorHAnsi"/>
                <w:b/>
                <w:sz w:val="18"/>
                <w:szCs w:val="18"/>
              </w:rPr>
              <w:t>.7 Grade 7</w:t>
            </w:r>
          </w:p>
        </w:tc>
        <w:tc>
          <w:tcPr>
            <w:tcW w:w="2070" w:type="dxa"/>
            <w:tcBorders>
              <w:top w:val="single" w:sz="12" w:space="0" w:color="auto"/>
              <w:bottom w:val="single" w:sz="12" w:space="0" w:color="auto"/>
              <w:right w:val="single" w:sz="12" w:space="0" w:color="auto"/>
            </w:tcBorders>
          </w:tcPr>
          <w:p w:rsidR="00CE4CA8" w:rsidRPr="00FE765E" w:rsidRDefault="002C4220" w:rsidP="00353FB2">
            <w:pPr>
              <w:ind w:right="-18"/>
              <w:jc w:val="center"/>
              <w:rPr>
                <w:rFonts w:asciiTheme="majorHAnsi" w:hAnsiTheme="majorHAnsi"/>
                <w:b/>
                <w:sz w:val="18"/>
                <w:szCs w:val="18"/>
              </w:rPr>
            </w:pPr>
            <w:r>
              <w:rPr>
                <w:rFonts w:asciiTheme="majorHAnsi" w:hAnsiTheme="majorHAnsi"/>
                <w:b/>
                <w:sz w:val="18"/>
                <w:szCs w:val="18"/>
              </w:rPr>
              <w:t>2.2</w:t>
            </w:r>
            <w:r w:rsidR="00CE4CA8" w:rsidRPr="00FE765E">
              <w:rPr>
                <w:rFonts w:asciiTheme="majorHAnsi" w:hAnsiTheme="majorHAnsi"/>
                <w:b/>
                <w:sz w:val="18"/>
                <w:szCs w:val="18"/>
              </w:rPr>
              <w:t>.8 Grade 8</w:t>
            </w:r>
          </w:p>
        </w:tc>
        <w:tc>
          <w:tcPr>
            <w:tcW w:w="450" w:type="dxa"/>
            <w:tcBorders>
              <w:top w:val="single" w:sz="12" w:space="0" w:color="auto"/>
              <w:bottom w:val="single" w:sz="12" w:space="0" w:color="auto"/>
              <w:right w:val="single" w:sz="12" w:space="0" w:color="auto"/>
            </w:tcBorders>
          </w:tcPr>
          <w:p w:rsidR="00CE4CA8" w:rsidRPr="00FE765E" w:rsidRDefault="00CE4CA8" w:rsidP="00353FB2">
            <w:pPr>
              <w:ind w:right="-18"/>
              <w:jc w:val="center"/>
              <w:rPr>
                <w:rFonts w:asciiTheme="majorHAnsi" w:hAnsiTheme="majorHAnsi"/>
                <w:b/>
                <w:sz w:val="18"/>
                <w:szCs w:val="18"/>
              </w:rPr>
            </w:pPr>
          </w:p>
        </w:tc>
        <w:tc>
          <w:tcPr>
            <w:tcW w:w="7290" w:type="dxa"/>
            <w:tcBorders>
              <w:top w:val="single" w:sz="12" w:space="0" w:color="auto"/>
              <w:bottom w:val="single" w:sz="12" w:space="0" w:color="auto"/>
              <w:right w:val="single" w:sz="12" w:space="0" w:color="auto"/>
            </w:tcBorders>
          </w:tcPr>
          <w:p w:rsidR="00CE4CA8" w:rsidRPr="00FE765E" w:rsidRDefault="002C4220" w:rsidP="00353FB2">
            <w:pPr>
              <w:ind w:right="-18"/>
              <w:jc w:val="center"/>
              <w:rPr>
                <w:rFonts w:asciiTheme="majorHAnsi" w:hAnsiTheme="majorHAnsi"/>
                <w:b/>
                <w:sz w:val="18"/>
                <w:szCs w:val="18"/>
              </w:rPr>
            </w:pPr>
            <w:r>
              <w:rPr>
                <w:rFonts w:asciiTheme="majorHAnsi" w:hAnsiTheme="majorHAnsi"/>
                <w:b/>
                <w:sz w:val="18"/>
                <w:szCs w:val="18"/>
              </w:rPr>
              <w:t>2.2</w:t>
            </w:r>
            <w:r w:rsidR="00CE4CA8" w:rsidRPr="00FE765E">
              <w:rPr>
                <w:rFonts w:asciiTheme="majorHAnsi" w:hAnsiTheme="majorHAnsi"/>
                <w:b/>
                <w:sz w:val="18"/>
                <w:szCs w:val="18"/>
              </w:rPr>
              <w:t>.HS High School</w:t>
            </w:r>
          </w:p>
        </w:tc>
      </w:tr>
      <w:tr w:rsidR="00CE4CA8" w:rsidRPr="00FE765E" w:rsidTr="00E1567C">
        <w:trPr>
          <w:tblHeader/>
        </w:trPr>
        <w:tc>
          <w:tcPr>
            <w:tcW w:w="14310" w:type="dxa"/>
            <w:gridSpan w:val="6"/>
            <w:tcBorders>
              <w:left w:val="single" w:sz="12" w:space="0" w:color="auto"/>
              <w:bottom w:val="single" w:sz="4" w:space="0" w:color="auto"/>
              <w:right w:val="single" w:sz="12" w:space="0" w:color="auto"/>
            </w:tcBorders>
          </w:tcPr>
          <w:p w:rsidR="00CE4CA8" w:rsidRPr="004E4133" w:rsidRDefault="00CE4CA8" w:rsidP="00CA55A3">
            <w:pPr>
              <w:ind w:right="-18"/>
              <w:rPr>
                <w:rFonts w:asciiTheme="majorHAnsi" w:hAnsiTheme="majorHAnsi"/>
                <w:b/>
                <w:i/>
                <w:sz w:val="18"/>
                <w:szCs w:val="18"/>
              </w:rPr>
            </w:pPr>
            <w:r w:rsidRPr="004E4133">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CE4CA8" w:rsidRPr="004E4133" w:rsidTr="003D7711">
        <w:trPr>
          <w:cantSplit/>
          <w:trHeight w:val="234"/>
        </w:trPr>
        <w:tc>
          <w:tcPr>
            <w:tcW w:w="540" w:type="dxa"/>
            <w:vMerge w:val="restart"/>
            <w:tcBorders>
              <w:top w:val="single" w:sz="12" w:space="0" w:color="auto"/>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sz w:val="16"/>
                <w:szCs w:val="16"/>
                <w:highlight w:val="yellow"/>
              </w:rPr>
            </w:pPr>
            <w:r w:rsidRPr="004E4133">
              <w:rPr>
                <w:rFonts w:asciiTheme="majorHAnsi" w:hAnsiTheme="majorHAnsi"/>
                <w:b/>
                <w:sz w:val="16"/>
                <w:szCs w:val="16"/>
              </w:rPr>
              <w:t>(B)  Expressions and Equations</w:t>
            </w:r>
          </w:p>
        </w:tc>
        <w:tc>
          <w:tcPr>
            <w:tcW w:w="1980" w:type="dxa"/>
            <w:tcBorders>
              <w:top w:val="single" w:sz="12" w:space="0" w:color="auto"/>
              <w:bottom w:val="nil"/>
            </w:tcBorders>
          </w:tcPr>
          <w:p w:rsidR="00E1567C" w:rsidRPr="00353FB2" w:rsidRDefault="00E1567C" w:rsidP="00E1567C">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2.2.6.B.1</w:t>
            </w:r>
          </w:p>
          <w:p w:rsidR="00CE4CA8" w:rsidRPr="00353FB2" w:rsidRDefault="00E1567C" w:rsidP="00E1567C">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Apply and extend previous understandings of arithmetic to algebraic expressions.</w:t>
            </w:r>
          </w:p>
        </w:tc>
        <w:tc>
          <w:tcPr>
            <w:tcW w:w="1980" w:type="dxa"/>
            <w:vMerge w:val="restart"/>
            <w:tcBorders>
              <w:top w:val="single" w:sz="12" w:space="0" w:color="auto"/>
            </w:tcBorders>
          </w:tcPr>
          <w:p w:rsidR="00CE4CA8" w:rsidRPr="00353FB2" w:rsidRDefault="002C4220"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2.2</w:t>
            </w:r>
            <w:r w:rsidR="00CE4CA8" w:rsidRPr="00353FB2">
              <w:rPr>
                <w:rFonts w:asciiTheme="majorHAnsi" w:hAnsiTheme="majorHAnsi" w:cstheme="minorHAnsi"/>
                <w:sz w:val="16"/>
                <w:szCs w:val="16"/>
              </w:rPr>
              <w:t>.7.B.1</w:t>
            </w:r>
          </w:p>
          <w:p w:rsidR="00CE4CA8" w:rsidRPr="00353FB2" w:rsidRDefault="00CE4CA8"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properties of operations to generate equivalent expressions. </w:t>
            </w:r>
          </w:p>
        </w:tc>
        <w:tc>
          <w:tcPr>
            <w:tcW w:w="2070" w:type="dxa"/>
            <w:vMerge w:val="restart"/>
            <w:tcBorders>
              <w:top w:val="single" w:sz="12" w:space="0" w:color="auto"/>
              <w:right w:val="single" w:sz="12" w:space="0" w:color="auto"/>
            </w:tcBorders>
          </w:tcPr>
          <w:p w:rsidR="00CE4CA8" w:rsidRPr="00353FB2" w:rsidRDefault="002C4220"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2.2</w:t>
            </w:r>
            <w:r w:rsidR="00CE4CA8" w:rsidRPr="00353FB2">
              <w:rPr>
                <w:rFonts w:asciiTheme="majorHAnsi" w:hAnsiTheme="majorHAnsi" w:cstheme="minorHAnsi"/>
                <w:sz w:val="16"/>
                <w:szCs w:val="16"/>
              </w:rPr>
              <w:t>.8.B.1</w:t>
            </w:r>
          </w:p>
          <w:p w:rsidR="00CE4CA8" w:rsidRPr="00353FB2" w:rsidRDefault="00CE4CA8"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Apply concepts of radicals and integer exponents to generate equivalent expressions. </w:t>
            </w:r>
          </w:p>
        </w:tc>
        <w:tc>
          <w:tcPr>
            <w:tcW w:w="450" w:type="dxa"/>
            <w:vMerge w:val="restart"/>
            <w:tcBorders>
              <w:top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r w:rsidRPr="004E4133">
              <w:rPr>
                <w:rFonts w:asciiTheme="majorHAnsi" w:hAnsiTheme="majorHAnsi"/>
                <w:b/>
                <w:sz w:val="16"/>
                <w:szCs w:val="16"/>
              </w:rPr>
              <w:t>(D) Algebra</w:t>
            </w:r>
          </w:p>
        </w:tc>
        <w:tc>
          <w:tcPr>
            <w:tcW w:w="7290" w:type="dxa"/>
            <w:tcBorders>
              <w:top w:val="single" w:sz="12" w:space="0" w:color="auto"/>
              <w:bottom w:val="dashed" w:sz="4" w:space="0" w:color="auto"/>
              <w:right w:val="single" w:sz="12" w:space="0" w:color="auto"/>
            </w:tcBorders>
          </w:tcPr>
          <w:p w:rsidR="003D7711" w:rsidRDefault="003D7711" w:rsidP="00CA55A3">
            <w:pPr>
              <w:autoSpaceDE w:val="0"/>
              <w:autoSpaceDN w:val="0"/>
              <w:adjustRightInd w:val="0"/>
              <w:rPr>
                <w:rFonts w:asciiTheme="majorHAnsi" w:hAnsiTheme="majorHAnsi" w:cstheme="minorHAnsi"/>
                <w:sz w:val="16"/>
                <w:szCs w:val="16"/>
              </w:rPr>
            </w:pPr>
          </w:p>
          <w:p w:rsidR="00CE4CA8"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CE4CA8">
              <w:rPr>
                <w:rFonts w:asciiTheme="majorHAnsi" w:hAnsiTheme="majorHAnsi" w:cstheme="minorHAnsi"/>
                <w:sz w:val="16"/>
                <w:szCs w:val="16"/>
              </w:rPr>
              <w:t xml:space="preserve">.HS.D.1   </w:t>
            </w:r>
          </w:p>
          <w:p w:rsidR="00CE4CA8" w:rsidRPr="009E6FCE" w:rsidRDefault="00CE4CA8"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Interpret the structure of expressions to represent a quantity in terms of its context.</w:t>
            </w:r>
          </w:p>
        </w:tc>
      </w:tr>
      <w:tr w:rsidR="00CE4CA8" w:rsidRPr="004E4133" w:rsidTr="003D7711">
        <w:trPr>
          <w:cantSplit/>
          <w:trHeight w:val="287"/>
        </w:trPr>
        <w:tc>
          <w:tcPr>
            <w:tcW w:w="540" w:type="dxa"/>
            <w:vMerge/>
            <w:tcBorders>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1980" w:type="dxa"/>
            <w:tcBorders>
              <w:top w:val="nil"/>
              <w:bottom w:val="nil"/>
            </w:tcBorders>
          </w:tcPr>
          <w:p w:rsidR="00CE4CA8" w:rsidRPr="00353FB2" w:rsidRDefault="00CE4CA8" w:rsidP="00E1567C">
            <w:pPr>
              <w:ind w:left="72"/>
              <w:rPr>
                <w:rFonts w:asciiTheme="majorHAnsi" w:hAnsiTheme="majorHAnsi"/>
                <w:sz w:val="16"/>
                <w:szCs w:val="16"/>
              </w:rPr>
            </w:pPr>
          </w:p>
        </w:tc>
        <w:tc>
          <w:tcPr>
            <w:tcW w:w="1980" w:type="dxa"/>
            <w:vMerge/>
            <w:tcBorders>
              <w:bottom w:val="nil"/>
            </w:tcBorders>
          </w:tcPr>
          <w:p w:rsidR="00CE4CA8" w:rsidRPr="00353FB2" w:rsidRDefault="00CE4CA8" w:rsidP="00CA55A3">
            <w:pPr>
              <w:ind w:left="360"/>
              <w:rPr>
                <w:rFonts w:asciiTheme="majorHAnsi" w:hAnsiTheme="majorHAnsi"/>
                <w:sz w:val="16"/>
                <w:szCs w:val="16"/>
              </w:rPr>
            </w:pPr>
          </w:p>
        </w:tc>
        <w:tc>
          <w:tcPr>
            <w:tcW w:w="2070" w:type="dxa"/>
            <w:vMerge/>
            <w:tcBorders>
              <w:bottom w:val="nil"/>
              <w:right w:val="single" w:sz="12" w:space="0" w:color="auto"/>
            </w:tcBorders>
          </w:tcPr>
          <w:p w:rsidR="00CE4CA8" w:rsidRPr="00353FB2" w:rsidRDefault="00CE4CA8" w:rsidP="00CA55A3">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CE4CA8" w:rsidRDefault="002C4220" w:rsidP="00CA55A3">
            <w:pPr>
              <w:rPr>
                <w:rFonts w:asciiTheme="majorHAnsi" w:hAnsiTheme="majorHAnsi" w:cstheme="minorHAnsi"/>
                <w:sz w:val="16"/>
                <w:szCs w:val="16"/>
              </w:rPr>
            </w:pPr>
            <w:r>
              <w:rPr>
                <w:rFonts w:asciiTheme="majorHAnsi" w:hAnsiTheme="majorHAnsi" w:cstheme="minorHAnsi"/>
                <w:sz w:val="16"/>
                <w:szCs w:val="16"/>
              </w:rPr>
              <w:t>2.2</w:t>
            </w:r>
            <w:r w:rsidR="00CE4CA8">
              <w:rPr>
                <w:rFonts w:asciiTheme="majorHAnsi" w:hAnsiTheme="majorHAnsi" w:cstheme="minorHAnsi"/>
                <w:sz w:val="16"/>
                <w:szCs w:val="16"/>
              </w:rPr>
              <w:t xml:space="preserve">.HS.D.2 </w:t>
            </w:r>
          </w:p>
          <w:p w:rsidR="00CE4CA8" w:rsidRPr="009E6FCE" w:rsidRDefault="00CE4CA8" w:rsidP="00CA55A3">
            <w:pPr>
              <w:rPr>
                <w:rFonts w:asciiTheme="majorHAnsi" w:hAnsiTheme="majorHAnsi" w:cstheme="minorHAnsi"/>
                <w:sz w:val="16"/>
                <w:szCs w:val="16"/>
              </w:rPr>
            </w:pPr>
            <w:r w:rsidRPr="009E6FCE">
              <w:rPr>
                <w:rFonts w:asciiTheme="majorHAnsi" w:hAnsiTheme="majorHAnsi" w:cstheme="minorHAnsi"/>
                <w:sz w:val="16"/>
                <w:szCs w:val="16"/>
              </w:rPr>
              <w:t xml:space="preserve">Write expressions in equivalent forms to solve problems. </w:t>
            </w:r>
          </w:p>
        </w:tc>
      </w:tr>
      <w:tr w:rsidR="00CE4CA8" w:rsidRPr="004E4133" w:rsidTr="003D7711">
        <w:trPr>
          <w:cantSplit/>
          <w:trHeight w:val="226"/>
        </w:trPr>
        <w:tc>
          <w:tcPr>
            <w:tcW w:w="540" w:type="dxa"/>
            <w:vMerge/>
            <w:tcBorders>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1980" w:type="dxa"/>
            <w:tcBorders>
              <w:top w:val="nil"/>
              <w:bottom w:val="nil"/>
            </w:tcBorders>
          </w:tcPr>
          <w:p w:rsidR="00CE4CA8" w:rsidRPr="00353FB2" w:rsidRDefault="00CE4CA8" w:rsidP="00E1567C">
            <w:pPr>
              <w:pStyle w:val="ListParagraph"/>
              <w:ind w:left="72"/>
              <w:rPr>
                <w:rFonts w:asciiTheme="majorHAnsi" w:hAnsiTheme="majorHAnsi"/>
                <w:sz w:val="16"/>
                <w:szCs w:val="16"/>
              </w:rPr>
            </w:pPr>
          </w:p>
        </w:tc>
        <w:tc>
          <w:tcPr>
            <w:tcW w:w="1980" w:type="dxa"/>
            <w:vMerge w:val="restart"/>
            <w:tcBorders>
              <w:top w:val="nil"/>
            </w:tcBorders>
          </w:tcPr>
          <w:p w:rsidR="00CE4CA8" w:rsidRPr="00353FB2" w:rsidRDefault="00CE4CA8" w:rsidP="00CA55A3">
            <w:pPr>
              <w:pStyle w:val="ListParagraph"/>
              <w:ind w:left="1440"/>
              <w:rPr>
                <w:rFonts w:asciiTheme="majorHAnsi" w:hAnsiTheme="majorHAnsi"/>
                <w:sz w:val="16"/>
                <w:szCs w:val="16"/>
              </w:rPr>
            </w:pPr>
          </w:p>
        </w:tc>
        <w:tc>
          <w:tcPr>
            <w:tcW w:w="2070" w:type="dxa"/>
            <w:vMerge w:val="restart"/>
            <w:tcBorders>
              <w:top w:val="nil"/>
              <w:right w:val="single" w:sz="12" w:space="0" w:color="auto"/>
            </w:tcBorders>
          </w:tcPr>
          <w:p w:rsidR="00CE4CA8" w:rsidRPr="00353FB2" w:rsidRDefault="00CE4CA8" w:rsidP="00CA55A3">
            <w:pPr>
              <w:rPr>
                <w:rFonts w:asciiTheme="majorHAnsi" w:hAnsiTheme="majorHAnsi"/>
                <w:sz w:val="16"/>
                <w:szCs w:val="16"/>
              </w:rPr>
            </w:pPr>
          </w:p>
        </w:tc>
        <w:tc>
          <w:tcPr>
            <w:tcW w:w="450" w:type="dxa"/>
            <w:vMerge/>
            <w:tcBorders>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CE4CA8" w:rsidRDefault="00CE4CA8"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w:t>
            </w:r>
            <w:r w:rsidR="002C4220">
              <w:rPr>
                <w:rFonts w:asciiTheme="majorHAnsi" w:hAnsiTheme="majorHAnsi" w:cstheme="minorHAnsi"/>
                <w:sz w:val="16"/>
                <w:szCs w:val="16"/>
              </w:rPr>
              <w:t>.2</w:t>
            </w:r>
            <w:r>
              <w:rPr>
                <w:rFonts w:asciiTheme="majorHAnsi" w:hAnsiTheme="majorHAnsi" w:cstheme="minorHAnsi"/>
                <w:sz w:val="16"/>
                <w:szCs w:val="16"/>
              </w:rPr>
              <w:t>.HS.D.3</w:t>
            </w:r>
          </w:p>
          <w:p w:rsidR="00CE4CA8" w:rsidRPr="009E6FCE" w:rsidRDefault="00CE4CA8"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Extend the knowledge of arithmetic operations and apply to polynomials. </w:t>
            </w:r>
          </w:p>
        </w:tc>
      </w:tr>
      <w:tr w:rsidR="00CE4CA8" w:rsidRPr="004E4133" w:rsidTr="003D7711">
        <w:trPr>
          <w:cantSplit/>
          <w:trHeight w:val="206"/>
        </w:trPr>
        <w:tc>
          <w:tcPr>
            <w:tcW w:w="540" w:type="dxa"/>
            <w:vMerge/>
            <w:tcBorders>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1980" w:type="dxa"/>
            <w:tcBorders>
              <w:top w:val="nil"/>
              <w:bottom w:val="dashed" w:sz="8" w:space="0" w:color="auto"/>
            </w:tcBorders>
          </w:tcPr>
          <w:p w:rsidR="00CE4CA8" w:rsidRPr="00353FB2" w:rsidRDefault="00CE4CA8" w:rsidP="00CA55A3">
            <w:pPr>
              <w:ind w:left="360"/>
              <w:rPr>
                <w:rFonts w:asciiTheme="majorHAnsi" w:hAnsiTheme="majorHAnsi"/>
                <w:sz w:val="16"/>
                <w:szCs w:val="16"/>
              </w:rPr>
            </w:pPr>
          </w:p>
        </w:tc>
        <w:tc>
          <w:tcPr>
            <w:tcW w:w="1980" w:type="dxa"/>
            <w:vMerge/>
            <w:tcBorders>
              <w:bottom w:val="dashed" w:sz="4" w:space="0" w:color="auto"/>
            </w:tcBorders>
          </w:tcPr>
          <w:p w:rsidR="00CE4CA8" w:rsidRPr="00353FB2" w:rsidRDefault="00CE4CA8" w:rsidP="00CA55A3">
            <w:pPr>
              <w:ind w:left="360"/>
              <w:rPr>
                <w:rFonts w:asciiTheme="majorHAnsi" w:hAnsiTheme="majorHAnsi"/>
                <w:sz w:val="16"/>
                <w:szCs w:val="16"/>
              </w:rPr>
            </w:pPr>
          </w:p>
        </w:tc>
        <w:tc>
          <w:tcPr>
            <w:tcW w:w="2070" w:type="dxa"/>
            <w:vMerge/>
            <w:tcBorders>
              <w:bottom w:val="dashed" w:sz="4" w:space="0" w:color="auto"/>
              <w:right w:val="single" w:sz="12" w:space="0" w:color="auto"/>
            </w:tcBorders>
          </w:tcPr>
          <w:p w:rsidR="00CE4CA8" w:rsidRPr="00353FB2" w:rsidRDefault="00CE4CA8" w:rsidP="00CA55A3">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CE4CA8"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CE4CA8">
              <w:rPr>
                <w:rFonts w:asciiTheme="majorHAnsi" w:hAnsiTheme="majorHAnsi" w:cstheme="minorHAnsi"/>
                <w:sz w:val="16"/>
                <w:szCs w:val="16"/>
              </w:rPr>
              <w:t>.HS.D.4</w:t>
            </w:r>
          </w:p>
          <w:p w:rsidR="00CE4CA8" w:rsidRPr="009E6FCE" w:rsidRDefault="00CE4CA8"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Understand the relationship between zeros and factors of polynomials to make generalizations about functions and their graphs. </w:t>
            </w:r>
          </w:p>
        </w:tc>
      </w:tr>
      <w:tr w:rsidR="00E1567C" w:rsidRPr="004E4133" w:rsidTr="003D7711">
        <w:trPr>
          <w:cantSplit/>
          <w:trHeight w:val="226"/>
        </w:trPr>
        <w:tc>
          <w:tcPr>
            <w:tcW w:w="540" w:type="dxa"/>
            <w:vMerge/>
            <w:tcBorders>
              <w:left w:val="single" w:sz="12" w:space="0" w:color="auto"/>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1980" w:type="dxa"/>
            <w:vMerge w:val="restart"/>
            <w:tcBorders>
              <w:top w:val="dashed" w:sz="8" w:space="0" w:color="auto"/>
            </w:tcBorders>
          </w:tcPr>
          <w:p w:rsidR="00E1567C" w:rsidRPr="00353FB2" w:rsidRDefault="00E1567C" w:rsidP="00E1567C">
            <w:pPr>
              <w:ind w:left="72"/>
              <w:rPr>
                <w:rFonts w:asciiTheme="majorHAnsi" w:hAnsiTheme="majorHAnsi"/>
                <w:sz w:val="16"/>
                <w:szCs w:val="16"/>
              </w:rPr>
            </w:pPr>
            <w:r w:rsidRPr="00353FB2">
              <w:rPr>
                <w:rFonts w:asciiTheme="majorHAnsi" w:hAnsiTheme="majorHAnsi"/>
                <w:sz w:val="16"/>
                <w:szCs w:val="16"/>
              </w:rPr>
              <w:t>2.2.6.B.2</w:t>
            </w:r>
          </w:p>
          <w:p w:rsidR="00E1567C" w:rsidRPr="00353FB2" w:rsidRDefault="00E1567C" w:rsidP="00E1567C">
            <w:pPr>
              <w:ind w:left="72"/>
              <w:rPr>
                <w:rFonts w:asciiTheme="majorHAnsi" w:hAnsiTheme="majorHAnsi"/>
                <w:sz w:val="16"/>
                <w:szCs w:val="16"/>
              </w:rPr>
            </w:pPr>
            <w:r w:rsidRPr="00353FB2">
              <w:rPr>
                <w:rFonts w:asciiTheme="majorHAnsi" w:hAnsiTheme="majorHAnsi"/>
                <w:sz w:val="16"/>
                <w:szCs w:val="16"/>
              </w:rPr>
              <w:t>Understand the process of solving a one-variable equation or inequality and apply to real-world and mathematical problems.</w:t>
            </w:r>
          </w:p>
        </w:tc>
        <w:tc>
          <w:tcPr>
            <w:tcW w:w="1980" w:type="dxa"/>
            <w:vMerge w:val="restart"/>
            <w:tcBorders>
              <w:top w:val="dashed" w:sz="4" w:space="0" w:color="auto"/>
              <w:right w:val="single" w:sz="6"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E1567C" w:rsidRPr="00353FB2" w:rsidRDefault="00E1567C" w:rsidP="003D7711">
            <w:pPr>
              <w:ind w:left="72"/>
              <w:jc w:val="center"/>
              <w:rPr>
                <w:rFonts w:asciiTheme="majorHAnsi" w:hAnsiTheme="majorHAnsi"/>
                <w:sz w:val="16"/>
                <w:szCs w:val="16"/>
              </w:rPr>
            </w:pPr>
          </w:p>
        </w:tc>
        <w:tc>
          <w:tcPr>
            <w:tcW w:w="2070" w:type="dxa"/>
            <w:vMerge w:val="restart"/>
            <w:tcBorders>
              <w:top w:val="dashed" w:sz="4" w:space="0" w:color="auto"/>
              <w:left w:val="single" w:sz="6" w:space="0" w:color="auto"/>
              <w:right w:val="single" w:sz="12" w:space="0" w:color="auto"/>
            </w:tcBorders>
          </w:tcPr>
          <w:p w:rsidR="00E1567C" w:rsidRPr="00353FB2" w:rsidRDefault="002C4220"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2.2</w:t>
            </w:r>
            <w:r w:rsidR="00E1567C" w:rsidRPr="00353FB2">
              <w:rPr>
                <w:rFonts w:asciiTheme="majorHAnsi" w:hAnsiTheme="majorHAnsi" w:cstheme="minorHAnsi"/>
                <w:sz w:val="16"/>
                <w:szCs w:val="16"/>
              </w:rPr>
              <w:t>.8.B.2</w:t>
            </w:r>
          </w:p>
          <w:p w:rsidR="00E1567C" w:rsidRPr="00353FB2" w:rsidRDefault="00E1567C" w:rsidP="00CA55A3">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Understand the connections between proportional relationships, lines, and linear equations. </w:t>
            </w:r>
          </w:p>
          <w:p w:rsidR="00E1567C" w:rsidRPr="00353FB2" w:rsidRDefault="00E1567C" w:rsidP="00CA55A3">
            <w:pPr>
              <w:rPr>
                <w:rFonts w:asciiTheme="majorHAnsi" w:hAnsiTheme="majorHAnsi"/>
                <w:sz w:val="16"/>
                <w:szCs w:val="16"/>
              </w:rPr>
            </w:pPr>
          </w:p>
        </w:tc>
        <w:tc>
          <w:tcPr>
            <w:tcW w:w="450" w:type="dxa"/>
            <w:vMerge/>
            <w:tcBorders>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E1567C"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E1567C">
              <w:rPr>
                <w:rFonts w:asciiTheme="majorHAnsi" w:hAnsiTheme="majorHAnsi" w:cstheme="minorHAnsi"/>
                <w:sz w:val="16"/>
                <w:szCs w:val="16"/>
              </w:rPr>
              <w:t>.HS.D.5</w:t>
            </w:r>
          </w:p>
          <w:p w:rsidR="00E1567C" w:rsidRPr="009E6FCE" w:rsidRDefault="00E1567C"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Use polynomial identities to solve problems. </w:t>
            </w:r>
          </w:p>
        </w:tc>
      </w:tr>
      <w:tr w:rsidR="00E1567C" w:rsidRPr="004E4133" w:rsidTr="003D7711">
        <w:trPr>
          <w:cantSplit/>
          <w:trHeight w:val="404"/>
        </w:trPr>
        <w:tc>
          <w:tcPr>
            <w:tcW w:w="540" w:type="dxa"/>
            <w:vMerge/>
            <w:tcBorders>
              <w:left w:val="single" w:sz="12" w:space="0" w:color="auto"/>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1980" w:type="dxa"/>
            <w:vMerge/>
            <w:tcBorders>
              <w:bottom w:val="nil"/>
            </w:tcBorders>
          </w:tcPr>
          <w:p w:rsidR="00E1567C" w:rsidRPr="00353FB2" w:rsidRDefault="00E1567C" w:rsidP="00CA55A3">
            <w:pPr>
              <w:ind w:left="360"/>
              <w:rPr>
                <w:rFonts w:asciiTheme="majorHAnsi" w:hAnsiTheme="majorHAnsi"/>
                <w:sz w:val="16"/>
                <w:szCs w:val="16"/>
              </w:rPr>
            </w:pPr>
          </w:p>
        </w:tc>
        <w:tc>
          <w:tcPr>
            <w:tcW w:w="1980" w:type="dxa"/>
            <w:vMerge/>
            <w:tcBorders>
              <w:bottom w:val="nil"/>
              <w:right w:val="single" w:sz="6" w:space="0" w:color="auto"/>
            </w:tcBorders>
          </w:tcPr>
          <w:p w:rsidR="00E1567C" w:rsidRPr="00353FB2" w:rsidRDefault="00E1567C" w:rsidP="00CA55A3">
            <w:pPr>
              <w:ind w:left="360"/>
              <w:rPr>
                <w:rFonts w:asciiTheme="majorHAnsi" w:hAnsiTheme="majorHAnsi"/>
                <w:sz w:val="16"/>
                <w:szCs w:val="16"/>
              </w:rPr>
            </w:pPr>
          </w:p>
        </w:tc>
        <w:tc>
          <w:tcPr>
            <w:tcW w:w="2070" w:type="dxa"/>
            <w:vMerge/>
            <w:tcBorders>
              <w:left w:val="single" w:sz="6" w:space="0" w:color="auto"/>
              <w:bottom w:val="nil"/>
              <w:right w:val="single" w:sz="12" w:space="0" w:color="auto"/>
            </w:tcBorders>
          </w:tcPr>
          <w:p w:rsidR="00E1567C" w:rsidRPr="00353FB2" w:rsidRDefault="00E1567C" w:rsidP="00CA55A3">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3D7711" w:rsidRDefault="003D7711" w:rsidP="00CA55A3">
            <w:pPr>
              <w:rPr>
                <w:rFonts w:asciiTheme="majorHAnsi" w:hAnsiTheme="majorHAnsi" w:cstheme="minorHAnsi"/>
                <w:sz w:val="16"/>
                <w:szCs w:val="16"/>
              </w:rPr>
            </w:pPr>
          </w:p>
          <w:p w:rsidR="003D7711" w:rsidRDefault="003D7711" w:rsidP="00CA55A3">
            <w:pPr>
              <w:rPr>
                <w:rFonts w:asciiTheme="majorHAnsi" w:hAnsiTheme="majorHAnsi" w:cstheme="minorHAnsi"/>
                <w:sz w:val="16"/>
                <w:szCs w:val="16"/>
              </w:rPr>
            </w:pPr>
          </w:p>
          <w:p w:rsidR="00E1567C" w:rsidRDefault="002C4220" w:rsidP="00CA55A3">
            <w:pPr>
              <w:rPr>
                <w:rFonts w:asciiTheme="majorHAnsi" w:hAnsiTheme="majorHAnsi" w:cstheme="minorHAnsi"/>
                <w:sz w:val="16"/>
                <w:szCs w:val="16"/>
              </w:rPr>
            </w:pPr>
            <w:r>
              <w:rPr>
                <w:rFonts w:asciiTheme="majorHAnsi" w:hAnsiTheme="majorHAnsi" w:cstheme="minorHAnsi"/>
                <w:sz w:val="16"/>
                <w:szCs w:val="16"/>
              </w:rPr>
              <w:t>2.2</w:t>
            </w:r>
            <w:r w:rsidR="00E1567C">
              <w:rPr>
                <w:rFonts w:asciiTheme="majorHAnsi" w:hAnsiTheme="majorHAnsi" w:cstheme="minorHAnsi"/>
                <w:sz w:val="16"/>
                <w:szCs w:val="16"/>
              </w:rPr>
              <w:t>.HS.D.6</w:t>
            </w:r>
          </w:p>
          <w:p w:rsidR="00E1567C" w:rsidRPr="009E6FCE" w:rsidRDefault="00E1567C" w:rsidP="00CA55A3">
            <w:pPr>
              <w:rPr>
                <w:rFonts w:asciiTheme="majorHAnsi" w:hAnsiTheme="majorHAnsi" w:cstheme="minorHAnsi"/>
                <w:sz w:val="16"/>
                <w:szCs w:val="16"/>
              </w:rPr>
            </w:pPr>
            <w:r w:rsidRPr="009E6FCE">
              <w:rPr>
                <w:rFonts w:asciiTheme="majorHAnsi" w:hAnsiTheme="majorHAnsi" w:cstheme="minorHAnsi"/>
                <w:sz w:val="16"/>
                <w:szCs w:val="16"/>
              </w:rPr>
              <w:t xml:space="preserve">Extend the knowledge of rational functions to rewrite in equivalent forms. </w:t>
            </w:r>
          </w:p>
        </w:tc>
      </w:tr>
      <w:tr w:rsidR="00CE4CA8" w:rsidRPr="004E4133" w:rsidTr="003D7711">
        <w:trPr>
          <w:cantSplit/>
          <w:trHeight w:val="116"/>
        </w:trPr>
        <w:tc>
          <w:tcPr>
            <w:tcW w:w="540" w:type="dxa"/>
            <w:vMerge/>
            <w:tcBorders>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1980" w:type="dxa"/>
            <w:tcBorders>
              <w:top w:val="nil"/>
              <w:bottom w:val="nil"/>
            </w:tcBorders>
          </w:tcPr>
          <w:p w:rsidR="00CE4CA8" w:rsidRPr="00353FB2" w:rsidRDefault="00CE4CA8" w:rsidP="00CA55A3">
            <w:pPr>
              <w:rPr>
                <w:rFonts w:asciiTheme="majorHAnsi" w:hAnsiTheme="majorHAnsi"/>
                <w:sz w:val="16"/>
                <w:szCs w:val="16"/>
              </w:rPr>
            </w:pPr>
          </w:p>
        </w:tc>
        <w:tc>
          <w:tcPr>
            <w:tcW w:w="1980" w:type="dxa"/>
            <w:vMerge w:val="restart"/>
            <w:tcBorders>
              <w:top w:val="nil"/>
              <w:right w:val="single" w:sz="6" w:space="0" w:color="auto"/>
            </w:tcBorders>
          </w:tcPr>
          <w:p w:rsidR="00CE4CA8" w:rsidRPr="00353FB2" w:rsidRDefault="00CE4CA8" w:rsidP="00CA55A3">
            <w:pPr>
              <w:rPr>
                <w:rFonts w:asciiTheme="majorHAnsi" w:hAnsiTheme="majorHAnsi"/>
                <w:sz w:val="16"/>
                <w:szCs w:val="16"/>
              </w:rPr>
            </w:pPr>
          </w:p>
        </w:tc>
        <w:tc>
          <w:tcPr>
            <w:tcW w:w="2070" w:type="dxa"/>
            <w:vMerge w:val="restart"/>
            <w:tcBorders>
              <w:top w:val="nil"/>
              <w:left w:val="single" w:sz="6" w:space="0" w:color="auto"/>
              <w:right w:val="single" w:sz="12" w:space="0" w:color="auto"/>
            </w:tcBorders>
          </w:tcPr>
          <w:p w:rsidR="00CE4CA8" w:rsidRPr="00353FB2" w:rsidRDefault="00CE4CA8" w:rsidP="00CA55A3">
            <w:pPr>
              <w:rPr>
                <w:rFonts w:asciiTheme="majorHAnsi" w:hAnsiTheme="majorHAnsi"/>
                <w:sz w:val="16"/>
                <w:szCs w:val="16"/>
              </w:rPr>
            </w:pPr>
          </w:p>
        </w:tc>
        <w:tc>
          <w:tcPr>
            <w:tcW w:w="450" w:type="dxa"/>
            <w:vMerge/>
            <w:tcBorders>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CE4CA8"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CE4CA8">
              <w:rPr>
                <w:rFonts w:asciiTheme="majorHAnsi" w:hAnsiTheme="majorHAnsi" w:cstheme="minorHAnsi"/>
                <w:sz w:val="16"/>
                <w:szCs w:val="16"/>
              </w:rPr>
              <w:t>.HS.D.7</w:t>
            </w:r>
          </w:p>
          <w:p w:rsidR="00CE4CA8" w:rsidRPr="009E6FCE" w:rsidRDefault="00CE4CA8"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Create and graph equations or inequalities to describe numbers or relationships. </w:t>
            </w:r>
          </w:p>
        </w:tc>
      </w:tr>
      <w:tr w:rsidR="00CE4CA8" w:rsidRPr="004E4133" w:rsidTr="003D7711">
        <w:trPr>
          <w:cantSplit/>
          <w:trHeight w:val="98"/>
        </w:trPr>
        <w:tc>
          <w:tcPr>
            <w:tcW w:w="540" w:type="dxa"/>
            <w:vMerge/>
            <w:tcBorders>
              <w:left w:val="single" w:sz="12" w:space="0" w:color="auto"/>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1980" w:type="dxa"/>
            <w:tcBorders>
              <w:top w:val="nil"/>
              <w:bottom w:val="dashed" w:sz="8" w:space="0" w:color="auto"/>
            </w:tcBorders>
          </w:tcPr>
          <w:p w:rsidR="00CE4CA8" w:rsidRPr="00353FB2" w:rsidRDefault="00CE4CA8" w:rsidP="00CA55A3">
            <w:pPr>
              <w:ind w:left="360"/>
              <w:rPr>
                <w:rFonts w:asciiTheme="majorHAnsi" w:hAnsiTheme="majorHAnsi"/>
                <w:sz w:val="16"/>
                <w:szCs w:val="16"/>
              </w:rPr>
            </w:pPr>
          </w:p>
        </w:tc>
        <w:tc>
          <w:tcPr>
            <w:tcW w:w="1980" w:type="dxa"/>
            <w:vMerge/>
            <w:tcBorders>
              <w:bottom w:val="dashed" w:sz="4" w:space="0" w:color="auto"/>
              <w:right w:val="single" w:sz="6" w:space="0" w:color="auto"/>
            </w:tcBorders>
          </w:tcPr>
          <w:p w:rsidR="00CE4CA8" w:rsidRPr="00353FB2" w:rsidRDefault="00CE4CA8" w:rsidP="00CA55A3">
            <w:pPr>
              <w:ind w:left="360"/>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CE4CA8" w:rsidRPr="00353FB2" w:rsidRDefault="00CE4CA8" w:rsidP="00CA55A3">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CE4CA8" w:rsidRPr="004E4133" w:rsidRDefault="00CE4CA8"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CE4CA8" w:rsidRDefault="002C4220" w:rsidP="00CA55A3">
            <w:pPr>
              <w:rPr>
                <w:rFonts w:asciiTheme="majorHAnsi" w:hAnsiTheme="majorHAnsi" w:cstheme="minorHAnsi"/>
                <w:sz w:val="16"/>
                <w:szCs w:val="16"/>
              </w:rPr>
            </w:pPr>
            <w:r>
              <w:rPr>
                <w:rFonts w:asciiTheme="majorHAnsi" w:hAnsiTheme="majorHAnsi" w:cstheme="minorHAnsi"/>
                <w:sz w:val="16"/>
                <w:szCs w:val="16"/>
              </w:rPr>
              <w:t>2.2</w:t>
            </w:r>
            <w:r w:rsidR="00CE4CA8">
              <w:rPr>
                <w:rFonts w:asciiTheme="majorHAnsi" w:hAnsiTheme="majorHAnsi" w:cstheme="minorHAnsi"/>
                <w:sz w:val="16"/>
                <w:szCs w:val="16"/>
              </w:rPr>
              <w:t>.HS.D.8</w:t>
            </w:r>
          </w:p>
          <w:p w:rsidR="00CE4CA8" w:rsidRPr="009E6FCE" w:rsidRDefault="00CE4CA8" w:rsidP="00CA55A3">
            <w:pPr>
              <w:rPr>
                <w:rFonts w:asciiTheme="majorHAnsi" w:hAnsiTheme="majorHAnsi" w:cstheme="minorHAnsi"/>
                <w:sz w:val="16"/>
                <w:szCs w:val="16"/>
              </w:rPr>
            </w:pPr>
            <w:r w:rsidRPr="009E6FCE">
              <w:rPr>
                <w:rFonts w:asciiTheme="majorHAnsi" w:hAnsiTheme="majorHAnsi" w:cstheme="minorHAnsi"/>
                <w:sz w:val="16"/>
                <w:szCs w:val="16"/>
              </w:rPr>
              <w:t xml:space="preserve">Apply inverse operations to solve equations or formulas for a given variable. </w:t>
            </w:r>
          </w:p>
        </w:tc>
      </w:tr>
      <w:tr w:rsidR="00E1567C" w:rsidRPr="004E4133" w:rsidTr="00BB52D0">
        <w:trPr>
          <w:cantSplit/>
          <w:trHeight w:val="655"/>
        </w:trPr>
        <w:tc>
          <w:tcPr>
            <w:tcW w:w="540" w:type="dxa"/>
            <w:vMerge/>
            <w:tcBorders>
              <w:left w:val="single" w:sz="12" w:space="0" w:color="auto"/>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1980" w:type="dxa"/>
            <w:vMerge w:val="restart"/>
            <w:tcBorders>
              <w:top w:val="dashed" w:sz="8" w:space="0" w:color="auto"/>
            </w:tcBorders>
          </w:tcPr>
          <w:p w:rsidR="00E1567C" w:rsidRPr="00353FB2" w:rsidRDefault="00E1567C" w:rsidP="00E1567C">
            <w:pPr>
              <w:ind w:left="72"/>
              <w:rPr>
                <w:rFonts w:asciiTheme="majorHAnsi" w:hAnsiTheme="majorHAnsi" w:cstheme="minorHAnsi"/>
                <w:sz w:val="16"/>
                <w:szCs w:val="16"/>
              </w:rPr>
            </w:pPr>
            <w:r w:rsidRPr="00353FB2">
              <w:rPr>
                <w:rFonts w:asciiTheme="majorHAnsi" w:hAnsiTheme="majorHAnsi" w:cstheme="minorHAnsi"/>
                <w:sz w:val="16"/>
                <w:szCs w:val="16"/>
              </w:rPr>
              <w:t>2.2.6.B.3</w:t>
            </w:r>
          </w:p>
          <w:p w:rsidR="00E1567C" w:rsidRPr="00353FB2" w:rsidRDefault="00E1567C" w:rsidP="00E1567C">
            <w:pPr>
              <w:ind w:left="72"/>
              <w:rPr>
                <w:rFonts w:asciiTheme="majorHAnsi" w:hAnsiTheme="majorHAnsi" w:cstheme="minorHAnsi"/>
                <w:sz w:val="16"/>
                <w:szCs w:val="16"/>
              </w:rPr>
            </w:pPr>
            <w:r w:rsidRPr="00353FB2">
              <w:rPr>
                <w:rFonts w:asciiTheme="majorHAnsi" w:hAnsiTheme="majorHAnsi" w:cstheme="minorHAnsi"/>
                <w:sz w:val="16"/>
                <w:szCs w:val="16"/>
              </w:rPr>
              <w:t>Represent and analyze quantitative relationships between dependent and independent variables.</w:t>
            </w:r>
          </w:p>
        </w:tc>
        <w:tc>
          <w:tcPr>
            <w:tcW w:w="1980" w:type="dxa"/>
            <w:vMerge w:val="restart"/>
            <w:tcBorders>
              <w:top w:val="dashed" w:sz="4" w:space="0" w:color="auto"/>
              <w:right w:val="single" w:sz="6" w:space="0" w:color="auto"/>
            </w:tcBorders>
          </w:tcPr>
          <w:p w:rsidR="00E1567C" w:rsidRPr="00353FB2" w:rsidRDefault="002C4220" w:rsidP="00CA55A3">
            <w:pPr>
              <w:ind w:left="72"/>
              <w:rPr>
                <w:rFonts w:asciiTheme="majorHAnsi" w:hAnsiTheme="majorHAnsi" w:cstheme="minorHAnsi"/>
                <w:sz w:val="16"/>
                <w:szCs w:val="16"/>
              </w:rPr>
            </w:pPr>
            <w:r w:rsidRPr="00353FB2">
              <w:rPr>
                <w:rFonts w:asciiTheme="majorHAnsi" w:hAnsiTheme="majorHAnsi" w:cstheme="minorHAnsi"/>
                <w:sz w:val="16"/>
                <w:szCs w:val="16"/>
              </w:rPr>
              <w:t>2.2</w:t>
            </w:r>
            <w:r w:rsidR="00E1567C" w:rsidRPr="00353FB2">
              <w:rPr>
                <w:rFonts w:asciiTheme="majorHAnsi" w:hAnsiTheme="majorHAnsi" w:cstheme="minorHAnsi"/>
                <w:sz w:val="16"/>
                <w:szCs w:val="16"/>
              </w:rPr>
              <w:t>.7.B.3</w:t>
            </w:r>
          </w:p>
          <w:p w:rsidR="00E1567C" w:rsidRPr="00353FB2" w:rsidRDefault="00E1567C" w:rsidP="00CA55A3">
            <w:pPr>
              <w:ind w:left="72"/>
              <w:rPr>
                <w:rFonts w:asciiTheme="majorHAnsi" w:hAnsiTheme="majorHAnsi" w:cstheme="minorHAnsi"/>
                <w:sz w:val="16"/>
                <w:szCs w:val="16"/>
              </w:rPr>
            </w:pPr>
            <w:r w:rsidRPr="00353FB2">
              <w:rPr>
                <w:rFonts w:asciiTheme="majorHAnsi" w:hAnsiTheme="majorHAnsi" w:cstheme="minorHAnsi"/>
                <w:sz w:val="16"/>
                <w:szCs w:val="16"/>
              </w:rPr>
              <w:t xml:space="preserve">Model and solve real-world and mathematical problems by using and connecting numerical, algebraic, and/or graphical representations. </w:t>
            </w:r>
          </w:p>
          <w:p w:rsidR="002C4220" w:rsidRDefault="002C4220" w:rsidP="00CA55A3">
            <w:pPr>
              <w:ind w:left="72"/>
              <w:rPr>
                <w:rFonts w:asciiTheme="majorHAnsi" w:hAnsiTheme="majorHAnsi" w:cstheme="minorHAnsi"/>
                <w:sz w:val="16"/>
                <w:szCs w:val="16"/>
              </w:rPr>
            </w:pPr>
          </w:p>
          <w:p w:rsidR="00E54049" w:rsidRDefault="00E54049" w:rsidP="00CA55A3">
            <w:pPr>
              <w:ind w:left="72"/>
              <w:rPr>
                <w:rFonts w:asciiTheme="majorHAnsi" w:hAnsiTheme="majorHAnsi" w:cstheme="minorHAnsi"/>
                <w:sz w:val="16"/>
                <w:szCs w:val="16"/>
              </w:rPr>
            </w:pPr>
          </w:p>
          <w:p w:rsidR="00E54049" w:rsidRDefault="00E54049" w:rsidP="00CA55A3">
            <w:pPr>
              <w:ind w:left="72"/>
              <w:rPr>
                <w:rFonts w:asciiTheme="majorHAnsi" w:hAnsiTheme="majorHAnsi" w:cstheme="minorHAnsi"/>
                <w:sz w:val="16"/>
                <w:szCs w:val="16"/>
              </w:rPr>
            </w:pPr>
          </w:p>
          <w:p w:rsidR="00E54049" w:rsidRPr="00353FB2" w:rsidRDefault="00E54049" w:rsidP="00CA55A3">
            <w:pPr>
              <w:ind w:left="72"/>
              <w:rPr>
                <w:rFonts w:asciiTheme="majorHAnsi" w:hAnsiTheme="majorHAnsi" w:cstheme="minorHAnsi"/>
                <w:sz w:val="16"/>
                <w:szCs w:val="16"/>
              </w:rPr>
            </w:pPr>
          </w:p>
          <w:p w:rsidR="002C4220" w:rsidRDefault="002C4220" w:rsidP="00BB52D0">
            <w:pPr>
              <w:rPr>
                <w:rFonts w:asciiTheme="majorHAnsi" w:hAnsiTheme="majorHAnsi" w:cstheme="minorHAnsi"/>
                <w:sz w:val="16"/>
                <w:szCs w:val="16"/>
              </w:rPr>
            </w:pPr>
          </w:p>
          <w:p w:rsidR="00BB52D0" w:rsidRPr="00353FB2" w:rsidRDefault="00BB52D0" w:rsidP="00BB52D0">
            <w:pPr>
              <w:rPr>
                <w:rFonts w:asciiTheme="majorHAnsi" w:hAnsiTheme="majorHAnsi"/>
                <w:sz w:val="16"/>
                <w:szCs w:val="16"/>
              </w:rPr>
            </w:pPr>
          </w:p>
        </w:tc>
        <w:tc>
          <w:tcPr>
            <w:tcW w:w="2070" w:type="dxa"/>
            <w:vMerge w:val="restart"/>
            <w:tcBorders>
              <w:top w:val="dashed" w:sz="4" w:space="0" w:color="auto"/>
              <w:left w:val="single" w:sz="6" w:space="0" w:color="auto"/>
              <w:right w:val="single" w:sz="12" w:space="0" w:color="auto"/>
            </w:tcBorders>
          </w:tcPr>
          <w:p w:rsidR="00E1567C" w:rsidRPr="00353FB2" w:rsidRDefault="002C4220" w:rsidP="00CA55A3">
            <w:pPr>
              <w:ind w:left="72"/>
              <w:rPr>
                <w:rFonts w:asciiTheme="majorHAnsi" w:hAnsiTheme="majorHAnsi" w:cstheme="minorHAnsi"/>
                <w:sz w:val="16"/>
                <w:szCs w:val="16"/>
              </w:rPr>
            </w:pPr>
            <w:r w:rsidRPr="00353FB2">
              <w:rPr>
                <w:rFonts w:asciiTheme="majorHAnsi" w:hAnsiTheme="majorHAnsi" w:cstheme="minorHAnsi"/>
                <w:sz w:val="16"/>
                <w:szCs w:val="16"/>
              </w:rPr>
              <w:t>2.2</w:t>
            </w:r>
            <w:r w:rsidR="00E1567C" w:rsidRPr="00353FB2">
              <w:rPr>
                <w:rFonts w:asciiTheme="majorHAnsi" w:hAnsiTheme="majorHAnsi" w:cstheme="minorHAnsi"/>
                <w:sz w:val="16"/>
                <w:szCs w:val="16"/>
              </w:rPr>
              <w:t>.8.B.3</w:t>
            </w:r>
          </w:p>
          <w:p w:rsidR="00E1567C" w:rsidRPr="00353FB2" w:rsidRDefault="00E1567C" w:rsidP="00CA55A3">
            <w:pPr>
              <w:ind w:left="72"/>
              <w:rPr>
                <w:rFonts w:asciiTheme="majorHAnsi" w:hAnsiTheme="majorHAnsi"/>
                <w:sz w:val="16"/>
                <w:szCs w:val="16"/>
              </w:rPr>
            </w:pPr>
            <w:r w:rsidRPr="00353FB2">
              <w:rPr>
                <w:rFonts w:asciiTheme="majorHAnsi" w:hAnsiTheme="majorHAnsi" w:cstheme="minorHAnsi"/>
                <w:sz w:val="16"/>
                <w:szCs w:val="16"/>
              </w:rPr>
              <w:t xml:space="preserve">Analyze and solve linear equations and pairs of simultaneous linear equations. </w:t>
            </w:r>
          </w:p>
        </w:tc>
        <w:tc>
          <w:tcPr>
            <w:tcW w:w="450" w:type="dxa"/>
            <w:vMerge/>
            <w:tcBorders>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tcPr>
          <w:p w:rsidR="00E1567C"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E1567C">
              <w:rPr>
                <w:rFonts w:asciiTheme="majorHAnsi" w:hAnsiTheme="majorHAnsi" w:cstheme="minorHAnsi"/>
                <w:sz w:val="16"/>
                <w:szCs w:val="16"/>
              </w:rPr>
              <w:t>.HS.D.9</w:t>
            </w:r>
          </w:p>
          <w:p w:rsidR="00E1567C" w:rsidRPr="009E6FCE" w:rsidRDefault="00E1567C"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Use reasoning to solve equations and justify the solution method. </w:t>
            </w:r>
          </w:p>
        </w:tc>
      </w:tr>
      <w:tr w:rsidR="00E1567C" w:rsidRPr="004E4133" w:rsidTr="003D7711">
        <w:trPr>
          <w:cantSplit/>
          <w:trHeight w:val="226"/>
        </w:trPr>
        <w:tc>
          <w:tcPr>
            <w:tcW w:w="540" w:type="dxa"/>
            <w:vMerge/>
            <w:tcBorders>
              <w:left w:val="single" w:sz="12" w:space="0" w:color="auto"/>
              <w:bottom w:val="single" w:sz="12" w:space="0" w:color="auto"/>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1980" w:type="dxa"/>
            <w:vMerge/>
            <w:tcBorders>
              <w:bottom w:val="single" w:sz="12" w:space="0" w:color="auto"/>
            </w:tcBorders>
          </w:tcPr>
          <w:p w:rsidR="00E1567C" w:rsidRPr="00CE4CA8" w:rsidRDefault="00E1567C" w:rsidP="00CA55A3">
            <w:pPr>
              <w:rPr>
                <w:rFonts w:asciiTheme="majorHAnsi" w:hAnsiTheme="majorHAnsi"/>
                <w:sz w:val="16"/>
                <w:szCs w:val="16"/>
              </w:rPr>
            </w:pPr>
          </w:p>
        </w:tc>
        <w:tc>
          <w:tcPr>
            <w:tcW w:w="1980" w:type="dxa"/>
            <w:vMerge/>
            <w:tcBorders>
              <w:bottom w:val="single" w:sz="12" w:space="0" w:color="auto"/>
              <w:right w:val="single" w:sz="6" w:space="0" w:color="auto"/>
            </w:tcBorders>
          </w:tcPr>
          <w:p w:rsidR="00E1567C" w:rsidRPr="00CE4CA8" w:rsidRDefault="00E1567C" w:rsidP="00CA55A3">
            <w:pPr>
              <w:rPr>
                <w:rFonts w:asciiTheme="majorHAnsi" w:hAnsiTheme="majorHAnsi"/>
                <w:sz w:val="16"/>
                <w:szCs w:val="16"/>
              </w:rPr>
            </w:pPr>
          </w:p>
        </w:tc>
        <w:tc>
          <w:tcPr>
            <w:tcW w:w="2070" w:type="dxa"/>
            <w:vMerge/>
            <w:tcBorders>
              <w:left w:val="single" w:sz="6" w:space="0" w:color="auto"/>
              <w:bottom w:val="single" w:sz="12" w:space="0" w:color="auto"/>
              <w:right w:val="single" w:sz="12" w:space="0" w:color="auto"/>
            </w:tcBorders>
          </w:tcPr>
          <w:p w:rsidR="00E1567C" w:rsidRPr="00CE4CA8" w:rsidRDefault="00E1567C" w:rsidP="00CA55A3">
            <w:pPr>
              <w:rPr>
                <w:rFonts w:asciiTheme="majorHAnsi" w:hAnsiTheme="majorHAnsi"/>
                <w:sz w:val="16"/>
                <w:szCs w:val="16"/>
              </w:rPr>
            </w:pPr>
          </w:p>
        </w:tc>
        <w:tc>
          <w:tcPr>
            <w:tcW w:w="450" w:type="dxa"/>
            <w:vMerge/>
            <w:tcBorders>
              <w:bottom w:val="single" w:sz="12" w:space="0" w:color="auto"/>
              <w:right w:val="single" w:sz="12" w:space="0" w:color="auto"/>
            </w:tcBorders>
            <w:textDirection w:val="btLr"/>
            <w:vAlign w:val="center"/>
          </w:tcPr>
          <w:p w:rsidR="00E1567C" w:rsidRPr="004E4133" w:rsidRDefault="00E1567C" w:rsidP="00CA55A3">
            <w:pPr>
              <w:ind w:left="113" w:right="113"/>
              <w:jc w:val="center"/>
              <w:rPr>
                <w:rFonts w:asciiTheme="majorHAnsi" w:hAnsiTheme="majorHAnsi"/>
                <w:b/>
                <w:sz w:val="16"/>
                <w:szCs w:val="16"/>
              </w:rPr>
            </w:pPr>
          </w:p>
        </w:tc>
        <w:tc>
          <w:tcPr>
            <w:tcW w:w="7290" w:type="dxa"/>
            <w:tcBorders>
              <w:top w:val="dashed" w:sz="4" w:space="0" w:color="auto"/>
              <w:bottom w:val="single" w:sz="12" w:space="0" w:color="auto"/>
              <w:right w:val="single" w:sz="12" w:space="0" w:color="auto"/>
            </w:tcBorders>
          </w:tcPr>
          <w:p w:rsidR="003D7711" w:rsidRDefault="003D7711" w:rsidP="00CA55A3">
            <w:pPr>
              <w:autoSpaceDE w:val="0"/>
              <w:autoSpaceDN w:val="0"/>
              <w:adjustRightInd w:val="0"/>
              <w:rPr>
                <w:rFonts w:asciiTheme="majorHAnsi" w:hAnsiTheme="majorHAnsi" w:cstheme="minorHAnsi"/>
                <w:sz w:val="16"/>
                <w:szCs w:val="16"/>
              </w:rPr>
            </w:pPr>
          </w:p>
          <w:p w:rsidR="003D7711" w:rsidRDefault="003D7711" w:rsidP="00CA55A3">
            <w:pPr>
              <w:autoSpaceDE w:val="0"/>
              <w:autoSpaceDN w:val="0"/>
              <w:adjustRightInd w:val="0"/>
              <w:rPr>
                <w:rFonts w:asciiTheme="majorHAnsi" w:hAnsiTheme="majorHAnsi" w:cstheme="minorHAnsi"/>
                <w:sz w:val="16"/>
                <w:szCs w:val="16"/>
              </w:rPr>
            </w:pPr>
          </w:p>
          <w:p w:rsidR="00E1567C" w:rsidRDefault="002C4220"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2.2</w:t>
            </w:r>
            <w:r w:rsidR="00E1567C">
              <w:rPr>
                <w:rFonts w:asciiTheme="majorHAnsi" w:hAnsiTheme="majorHAnsi" w:cstheme="minorHAnsi"/>
                <w:sz w:val="16"/>
                <w:szCs w:val="16"/>
              </w:rPr>
              <w:t>.HS.D.10</w:t>
            </w:r>
          </w:p>
          <w:p w:rsidR="00E1567C" w:rsidRPr="004E4133" w:rsidRDefault="00E1567C"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Represent, solve and interpret equations/inequalities and systems of equations/inequalities algebraically and graphically. </w:t>
            </w:r>
          </w:p>
        </w:tc>
      </w:tr>
      <w:tr w:rsidR="003D7711" w:rsidRPr="004E4133" w:rsidTr="003D7711">
        <w:trPr>
          <w:cantSplit/>
          <w:trHeight w:val="284"/>
        </w:trPr>
        <w:tc>
          <w:tcPr>
            <w:tcW w:w="540" w:type="dxa"/>
            <w:vMerge w:val="restart"/>
            <w:tcBorders>
              <w:top w:val="single" w:sz="12" w:space="0" w:color="auto"/>
              <w:left w:val="single" w:sz="12" w:space="0" w:color="auto"/>
              <w:right w:val="single" w:sz="12" w:space="0" w:color="auto"/>
            </w:tcBorders>
            <w:textDirection w:val="btLr"/>
            <w:vAlign w:val="center"/>
          </w:tcPr>
          <w:p w:rsidR="003D7711" w:rsidRPr="00353FB2" w:rsidRDefault="003D7711" w:rsidP="00CA55A3">
            <w:pPr>
              <w:ind w:left="180" w:right="113"/>
              <w:jc w:val="center"/>
              <w:rPr>
                <w:rFonts w:asciiTheme="majorHAnsi" w:hAnsiTheme="majorHAnsi"/>
                <w:b/>
                <w:sz w:val="18"/>
                <w:szCs w:val="18"/>
              </w:rPr>
            </w:pPr>
            <w:r w:rsidRPr="00353FB2">
              <w:rPr>
                <w:rFonts w:asciiTheme="majorHAnsi" w:hAnsiTheme="majorHAnsi"/>
                <w:b/>
                <w:sz w:val="18"/>
                <w:szCs w:val="18"/>
              </w:rPr>
              <w:lastRenderedPageBreak/>
              <w:t>(C) Functions</w:t>
            </w:r>
          </w:p>
        </w:tc>
        <w:tc>
          <w:tcPr>
            <w:tcW w:w="1980" w:type="dxa"/>
            <w:vMerge w:val="restart"/>
            <w:tcBorders>
              <w:top w:val="single" w:sz="12" w:space="0" w:color="auto"/>
              <w:right w:val="single" w:sz="6" w:space="0" w:color="auto"/>
            </w:tcBorders>
            <w:vAlign w:val="center"/>
          </w:tcPr>
          <w:p w:rsidR="003D7711" w:rsidRPr="00CB12DE" w:rsidRDefault="003D7711" w:rsidP="003D7711">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3D7711" w:rsidRPr="00CE4CA8" w:rsidRDefault="003D7711" w:rsidP="003D7711">
            <w:pPr>
              <w:pStyle w:val="ListParagraph"/>
              <w:autoSpaceDE w:val="0"/>
              <w:autoSpaceDN w:val="0"/>
              <w:adjustRightInd w:val="0"/>
              <w:ind w:left="72"/>
              <w:jc w:val="center"/>
              <w:rPr>
                <w:rFonts w:asciiTheme="majorHAnsi" w:hAnsiTheme="majorHAnsi"/>
                <w:sz w:val="16"/>
                <w:szCs w:val="16"/>
              </w:rPr>
            </w:pPr>
          </w:p>
        </w:tc>
        <w:tc>
          <w:tcPr>
            <w:tcW w:w="1980" w:type="dxa"/>
            <w:vMerge w:val="restart"/>
            <w:tcBorders>
              <w:top w:val="single" w:sz="12" w:space="0" w:color="auto"/>
              <w:left w:val="single" w:sz="6" w:space="0" w:color="auto"/>
              <w:right w:val="single" w:sz="6" w:space="0" w:color="auto"/>
            </w:tcBorders>
            <w:vAlign w:val="center"/>
          </w:tcPr>
          <w:p w:rsidR="003D7711" w:rsidRPr="00CB12DE" w:rsidRDefault="003D7711" w:rsidP="003D7711">
            <w:pPr>
              <w:pStyle w:val="ListParagraph"/>
              <w:autoSpaceDE w:val="0"/>
              <w:autoSpaceDN w:val="0"/>
              <w:adjustRightInd w:val="0"/>
              <w:ind w:left="72"/>
              <w:jc w:val="center"/>
              <w:rPr>
                <w:rFonts w:asciiTheme="majorHAnsi" w:hAnsiTheme="majorHAnsi"/>
                <w:sz w:val="16"/>
                <w:szCs w:val="16"/>
              </w:rPr>
            </w:pPr>
            <w:r w:rsidRPr="001F1CD1">
              <w:rPr>
                <w:rFonts w:asciiTheme="majorHAnsi" w:hAnsiTheme="majorHAnsi"/>
                <w:i/>
                <w:sz w:val="16"/>
                <w:szCs w:val="16"/>
              </w:rPr>
              <w:t>Intentionally Blank</w:t>
            </w:r>
          </w:p>
          <w:p w:rsidR="003D7711" w:rsidRPr="00CE4CA8" w:rsidRDefault="003D7711" w:rsidP="003D7711">
            <w:pPr>
              <w:pStyle w:val="ListParagraph"/>
              <w:autoSpaceDE w:val="0"/>
              <w:autoSpaceDN w:val="0"/>
              <w:adjustRightInd w:val="0"/>
              <w:ind w:left="72"/>
              <w:jc w:val="center"/>
              <w:rPr>
                <w:rFonts w:asciiTheme="majorHAnsi" w:hAnsiTheme="majorHAnsi"/>
                <w:sz w:val="16"/>
                <w:szCs w:val="16"/>
              </w:rPr>
            </w:pPr>
          </w:p>
        </w:tc>
        <w:tc>
          <w:tcPr>
            <w:tcW w:w="2070" w:type="dxa"/>
            <w:vMerge w:val="restart"/>
            <w:tcBorders>
              <w:top w:val="single" w:sz="12" w:space="0" w:color="auto"/>
              <w:left w:val="single" w:sz="6" w:space="0" w:color="auto"/>
              <w:right w:val="single" w:sz="12" w:space="0" w:color="auto"/>
            </w:tcBorders>
          </w:tcPr>
          <w:p w:rsidR="003D7711" w:rsidRPr="00CE4CA8" w:rsidRDefault="003D7711" w:rsidP="00CA55A3">
            <w:pPr>
              <w:ind w:left="72"/>
              <w:rPr>
                <w:rFonts w:asciiTheme="majorHAnsi" w:hAnsiTheme="majorHAnsi" w:cstheme="minorHAnsi"/>
                <w:sz w:val="16"/>
                <w:szCs w:val="16"/>
              </w:rPr>
            </w:pPr>
            <w:r w:rsidRPr="00CE4CA8">
              <w:rPr>
                <w:rFonts w:asciiTheme="majorHAnsi" w:hAnsiTheme="majorHAnsi" w:cstheme="minorHAnsi"/>
                <w:sz w:val="16"/>
                <w:szCs w:val="16"/>
              </w:rPr>
              <w:t>2.1.8.C.1</w:t>
            </w:r>
          </w:p>
          <w:p w:rsidR="003D7711" w:rsidRPr="00CE4CA8" w:rsidRDefault="003D7711" w:rsidP="00CA55A3">
            <w:pPr>
              <w:ind w:left="72"/>
              <w:rPr>
                <w:rFonts w:asciiTheme="majorHAnsi" w:hAnsiTheme="majorHAnsi"/>
                <w:sz w:val="16"/>
                <w:szCs w:val="16"/>
              </w:rPr>
            </w:pPr>
            <w:r w:rsidRPr="00CE4CA8">
              <w:rPr>
                <w:rFonts w:asciiTheme="majorHAnsi" w:hAnsiTheme="majorHAnsi" w:cstheme="minorHAnsi"/>
                <w:sz w:val="16"/>
                <w:szCs w:val="16"/>
              </w:rPr>
              <w:t xml:space="preserve">Define, evaluate, and compare functions. </w:t>
            </w:r>
          </w:p>
        </w:tc>
        <w:tc>
          <w:tcPr>
            <w:tcW w:w="450" w:type="dxa"/>
            <w:vMerge w:val="restart"/>
            <w:tcBorders>
              <w:top w:val="single" w:sz="12" w:space="0" w:color="auto"/>
              <w:right w:val="single" w:sz="12" w:space="0" w:color="auto"/>
            </w:tcBorders>
            <w:shd w:val="clear" w:color="auto" w:fill="auto"/>
            <w:textDirection w:val="btLr"/>
            <w:vAlign w:val="center"/>
          </w:tcPr>
          <w:p w:rsidR="003D7711" w:rsidRPr="00353FB2" w:rsidRDefault="003D7711" w:rsidP="00CA55A3">
            <w:pPr>
              <w:ind w:left="180" w:right="113"/>
              <w:jc w:val="center"/>
              <w:rPr>
                <w:rFonts w:asciiTheme="majorHAnsi" w:hAnsiTheme="majorHAnsi"/>
                <w:b/>
                <w:sz w:val="18"/>
                <w:szCs w:val="18"/>
              </w:rPr>
            </w:pPr>
            <w:r w:rsidRPr="00353FB2">
              <w:rPr>
                <w:rFonts w:asciiTheme="majorHAnsi" w:hAnsiTheme="majorHAnsi"/>
                <w:b/>
                <w:sz w:val="18"/>
                <w:szCs w:val="18"/>
              </w:rPr>
              <w:t>(C) Functions</w:t>
            </w:r>
          </w:p>
        </w:tc>
        <w:tc>
          <w:tcPr>
            <w:tcW w:w="7290" w:type="dxa"/>
            <w:tcBorders>
              <w:top w:val="single" w:sz="12"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2.1.HS.C.1</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Use the concept and notation of functions to interpret and apply them in terms of their context. </w:t>
            </w:r>
          </w:p>
          <w:p w:rsidR="003D7711" w:rsidRPr="009E6FCE"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tcBorders>
              <w:left w:val="single" w:sz="6" w:space="0" w:color="auto"/>
              <w:right w:val="single" w:sz="12" w:space="0" w:color="auto"/>
            </w:tcBorders>
          </w:tcPr>
          <w:p w:rsidR="003D7711" w:rsidRPr="00CE4CA8" w:rsidRDefault="003D7711" w:rsidP="00CA55A3">
            <w:pPr>
              <w:ind w:left="360"/>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2.1.HS.C.2</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Graph and analyze functions and use their properties to make connections between the different representations. </w:t>
            </w:r>
          </w:p>
          <w:p w:rsidR="003D7711" w:rsidRPr="009E6FCE"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3D7711" w:rsidRPr="00CE4CA8" w:rsidRDefault="003D7711" w:rsidP="00CA55A3">
            <w:pPr>
              <w:ind w:left="360"/>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2.1.HS.C.3</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Write functions or sequences that model relationships between two quantities. </w:t>
            </w:r>
          </w:p>
          <w:p w:rsidR="003D7711" w:rsidRPr="009E6FCE"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val="restart"/>
            <w:tcBorders>
              <w:top w:val="dashed" w:sz="4" w:space="0" w:color="auto"/>
              <w:left w:val="single" w:sz="6" w:space="0" w:color="auto"/>
              <w:right w:val="single" w:sz="12" w:space="0" w:color="auto"/>
            </w:tcBorders>
          </w:tcPr>
          <w:p w:rsidR="003D7711" w:rsidRPr="00CE4CA8" w:rsidRDefault="003D7711" w:rsidP="00CA55A3">
            <w:pPr>
              <w:ind w:left="72"/>
              <w:rPr>
                <w:rFonts w:asciiTheme="majorHAnsi" w:hAnsiTheme="majorHAnsi" w:cstheme="minorHAnsi"/>
                <w:sz w:val="16"/>
                <w:szCs w:val="16"/>
              </w:rPr>
            </w:pPr>
            <w:r w:rsidRPr="00CE4CA8">
              <w:rPr>
                <w:rFonts w:asciiTheme="majorHAnsi" w:hAnsiTheme="majorHAnsi" w:cstheme="minorHAnsi"/>
                <w:sz w:val="16"/>
                <w:szCs w:val="16"/>
              </w:rPr>
              <w:t>2.1.8.C.2</w:t>
            </w:r>
          </w:p>
          <w:p w:rsidR="003D7711" w:rsidRPr="00CE4CA8" w:rsidRDefault="003D7711" w:rsidP="00CA55A3">
            <w:pPr>
              <w:ind w:left="72"/>
              <w:rPr>
                <w:rFonts w:asciiTheme="majorHAnsi" w:hAnsiTheme="majorHAnsi"/>
                <w:sz w:val="16"/>
                <w:szCs w:val="16"/>
              </w:rPr>
            </w:pPr>
            <w:r w:rsidRPr="00CE4CA8">
              <w:rPr>
                <w:rFonts w:asciiTheme="majorHAnsi" w:hAnsiTheme="majorHAnsi" w:cstheme="minorHAnsi"/>
                <w:sz w:val="16"/>
                <w:szCs w:val="16"/>
              </w:rPr>
              <w:t xml:space="preserve">Use concepts of functions to model relationships between quantities. </w:t>
            </w: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2.1.HS.C.4</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Interpret the effects transformations have on functions and </w:t>
            </w:r>
            <w:r>
              <w:rPr>
                <w:rFonts w:asciiTheme="majorHAnsi" w:hAnsiTheme="majorHAnsi"/>
                <w:sz w:val="16"/>
                <w:szCs w:val="16"/>
              </w:rPr>
              <w:t>find the inverses of functions.</w:t>
            </w:r>
          </w:p>
          <w:p w:rsidR="003D7711" w:rsidRPr="009E6FCE"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tcBorders>
              <w:left w:val="single" w:sz="6" w:space="0" w:color="auto"/>
              <w:right w:val="single" w:sz="12" w:space="0" w:color="auto"/>
            </w:tcBorders>
          </w:tcPr>
          <w:p w:rsidR="003D7711" w:rsidRPr="00CE4CA8" w:rsidRDefault="003D7711" w:rsidP="00CA55A3">
            <w:pPr>
              <w:pStyle w:val="ListParagraph"/>
              <w:numPr>
                <w:ilvl w:val="0"/>
                <w:numId w:val="57"/>
              </w:numPr>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2.1.HS.C.5</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Construct and compare linear, quadratic and exponential models to solve problems. </w:t>
            </w:r>
          </w:p>
          <w:p w:rsidR="003D7711" w:rsidRPr="009E6FCE"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tcBorders>
              <w:left w:val="single" w:sz="6" w:space="0" w:color="auto"/>
              <w:bottom w:val="nil"/>
              <w:right w:val="single" w:sz="12" w:space="0" w:color="auto"/>
            </w:tcBorders>
          </w:tcPr>
          <w:p w:rsidR="003D7711" w:rsidRPr="00CE4CA8" w:rsidRDefault="003D7711" w:rsidP="00CA55A3">
            <w:pPr>
              <w:pStyle w:val="ListParagraph"/>
              <w:numPr>
                <w:ilvl w:val="0"/>
                <w:numId w:val="57"/>
              </w:numPr>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2.1.HS.C.6</w:t>
            </w:r>
          </w:p>
          <w:p w:rsidR="003D7711" w:rsidRDefault="003D7711" w:rsidP="00CA55A3">
            <w:pPr>
              <w:rPr>
                <w:rFonts w:asciiTheme="majorHAnsi" w:hAnsiTheme="majorHAnsi"/>
                <w:sz w:val="16"/>
                <w:szCs w:val="16"/>
              </w:rPr>
            </w:pPr>
            <w:r w:rsidRPr="009E6FCE">
              <w:rPr>
                <w:rFonts w:asciiTheme="majorHAnsi" w:hAnsiTheme="majorHAnsi"/>
                <w:sz w:val="16"/>
                <w:szCs w:val="16"/>
              </w:rPr>
              <w:t xml:space="preserve">Interpret functions in terms of the situation they model. </w:t>
            </w:r>
          </w:p>
          <w:p w:rsidR="003D7711" w:rsidRPr="009E6FCE" w:rsidRDefault="003D7711" w:rsidP="00CA55A3">
            <w:pPr>
              <w:rPr>
                <w:rFonts w:asciiTheme="majorHAnsi" w:hAnsiTheme="majorHAnsi"/>
                <w:sz w:val="16"/>
                <w:szCs w:val="16"/>
              </w:rPr>
            </w:pPr>
          </w:p>
        </w:tc>
      </w:tr>
      <w:tr w:rsidR="003D7711" w:rsidRPr="004E4133" w:rsidTr="003D7711">
        <w:trPr>
          <w:cantSplit/>
          <w:trHeight w:val="377"/>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CE4CA8"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CE4CA8" w:rsidRDefault="003D7711" w:rsidP="00CA55A3">
            <w:pPr>
              <w:rPr>
                <w:rFonts w:asciiTheme="majorHAnsi" w:hAnsiTheme="majorHAnsi"/>
                <w:sz w:val="16"/>
                <w:szCs w:val="16"/>
              </w:rPr>
            </w:pPr>
          </w:p>
        </w:tc>
        <w:tc>
          <w:tcPr>
            <w:tcW w:w="2070" w:type="dxa"/>
            <w:vMerge w:val="restart"/>
            <w:tcBorders>
              <w:top w:val="nil"/>
              <w:left w:val="single" w:sz="6" w:space="0" w:color="auto"/>
              <w:right w:val="single" w:sz="12" w:space="0" w:color="auto"/>
            </w:tcBorders>
          </w:tcPr>
          <w:p w:rsidR="003D7711" w:rsidRPr="00CE4CA8" w:rsidRDefault="003D7711" w:rsidP="00CA55A3">
            <w:pPr>
              <w:pStyle w:val="ListParagraph"/>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2.1.HS.C.7</w:t>
            </w:r>
          </w:p>
          <w:p w:rsidR="003D7711" w:rsidRDefault="003D7711" w:rsidP="00CA55A3">
            <w:pPr>
              <w:rPr>
                <w:rFonts w:asciiTheme="majorHAnsi" w:hAnsiTheme="majorHAnsi" w:cstheme="minorHAnsi"/>
                <w:sz w:val="16"/>
                <w:szCs w:val="16"/>
              </w:rPr>
            </w:pPr>
            <w:r w:rsidRPr="009E6FCE">
              <w:rPr>
                <w:rFonts w:asciiTheme="majorHAnsi" w:hAnsiTheme="majorHAnsi"/>
                <w:sz w:val="16"/>
                <w:szCs w:val="16"/>
              </w:rPr>
              <w:t>Apply radian measure of an angle and the unit circle to analyze the trigonometric functions.</w:t>
            </w:r>
            <w:r w:rsidRPr="009E6FCE">
              <w:rPr>
                <w:rFonts w:asciiTheme="majorHAnsi" w:hAnsiTheme="majorHAnsi" w:cstheme="minorHAnsi"/>
                <w:sz w:val="16"/>
                <w:szCs w:val="16"/>
              </w:rPr>
              <w:t xml:space="preserve"> </w:t>
            </w:r>
          </w:p>
          <w:p w:rsidR="003D7711" w:rsidRPr="009E6FCE" w:rsidRDefault="003D7711" w:rsidP="00CA55A3">
            <w:pPr>
              <w:rPr>
                <w:rFonts w:asciiTheme="majorHAnsi" w:hAnsiTheme="majorHAnsi"/>
                <w:sz w:val="16"/>
                <w:szCs w:val="16"/>
              </w:rPr>
            </w:pPr>
          </w:p>
        </w:tc>
      </w:tr>
      <w:tr w:rsidR="003D7711" w:rsidRPr="004E4133" w:rsidTr="003D7711">
        <w:trPr>
          <w:cantSplit/>
          <w:trHeight w:val="395"/>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4E4133"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4E4133" w:rsidRDefault="003D7711" w:rsidP="00CA55A3">
            <w:pPr>
              <w:rPr>
                <w:rFonts w:asciiTheme="majorHAnsi" w:hAnsiTheme="majorHAnsi"/>
                <w:sz w:val="16"/>
                <w:szCs w:val="16"/>
              </w:rPr>
            </w:pPr>
          </w:p>
        </w:tc>
        <w:tc>
          <w:tcPr>
            <w:tcW w:w="2070" w:type="dxa"/>
            <w:vMerge/>
            <w:tcBorders>
              <w:left w:val="single" w:sz="6" w:space="0" w:color="auto"/>
              <w:right w:val="single" w:sz="12" w:space="0" w:color="auto"/>
            </w:tcBorders>
          </w:tcPr>
          <w:p w:rsidR="003D7711" w:rsidRPr="004E4133" w:rsidRDefault="003D7711" w:rsidP="00CA55A3">
            <w:pPr>
              <w:rPr>
                <w:rFonts w:asciiTheme="majorHAnsi" w:hAnsiTheme="majorHAnsi"/>
                <w:sz w:val="16"/>
                <w:szCs w:val="16"/>
              </w:rPr>
            </w:pPr>
          </w:p>
        </w:tc>
        <w:tc>
          <w:tcPr>
            <w:tcW w:w="450" w:type="dxa"/>
            <w:vMerge/>
            <w:tcBorders>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tcBorders>
              <w:top w:val="dashed" w:sz="4" w:space="0" w:color="auto"/>
              <w:bottom w:val="dashed" w:sz="4" w:space="0" w:color="auto"/>
              <w:right w:val="single" w:sz="12" w:space="0" w:color="auto"/>
            </w:tcBorders>
            <w:shd w:val="clear" w:color="auto" w:fill="FFFFFF" w:themeFill="background1"/>
          </w:tcPr>
          <w:p w:rsidR="003D7711" w:rsidRDefault="003D7711" w:rsidP="00CA55A3">
            <w:pPr>
              <w:rPr>
                <w:rFonts w:asciiTheme="majorHAnsi" w:hAnsiTheme="majorHAnsi"/>
                <w:sz w:val="16"/>
                <w:szCs w:val="16"/>
              </w:rPr>
            </w:pPr>
            <w:r>
              <w:rPr>
                <w:rFonts w:asciiTheme="majorHAnsi" w:hAnsiTheme="majorHAnsi"/>
                <w:sz w:val="16"/>
                <w:szCs w:val="16"/>
              </w:rPr>
              <w:t>2.1.HS.C.8</w:t>
            </w:r>
          </w:p>
          <w:p w:rsidR="003D7711" w:rsidRDefault="003D7711" w:rsidP="00CA55A3">
            <w:pPr>
              <w:rPr>
                <w:rFonts w:asciiTheme="majorHAnsi" w:hAnsiTheme="majorHAnsi" w:cstheme="minorHAnsi"/>
                <w:sz w:val="16"/>
                <w:szCs w:val="16"/>
              </w:rPr>
            </w:pPr>
            <w:r w:rsidRPr="009E6FCE">
              <w:rPr>
                <w:rFonts w:asciiTheme="majorHAnsi" w:hAnsiTheme="majorHAnsi"/>
                <w:sz w:val="16"/>
                <w:szCs w:val="16"/>
              </w:rPr>
              <w:t>Choose trigonometric functions to model periodic phenomena and describe the properties of the graphs.</w:t>
            </w:r>
            <w:r w:rsidRPr="009E6FCE">
              <w:rPr>
                <w:rFonts w:asciiTheme="majorHAnsi" w:hAnsiTheme="majorHAnsi" w:cstheme="minorHAnsi"/>
                <w:sz w:val="16"/>
                <w:szCs w:val="16"/>
              </w:rPr>
              <w:t xml:space="preserve"> </w:t>
            </w:r>
          </w:p>
          <w:p w:rsidR="003D7711" w:rsidRPr="009E6FCE" w:rsidRDefault="003D7711" w:rsidP="00CA55A3">
            <w:pPr>
              <w:rPr>
                <w:rFonts w:asciiTheme="majorHAnsi" w:hAnsiTheme="majorHAnsi"/>
                <w:sz w:val="16"/>
                <w:szCs w:val="16"/>
              </w:rPr>
            </w:pPr>
          </w:p>
        </w:tc>
      </w:tr>
      <w:tr w:rsidR="003D7711" w:rsidRPr="004E4133" w:rsidTr="003D7711">
        <w:trPr>
          <w:cantSplit/>
          <w:trHeight w:val="250"/>
        </w:trPr>
        <w:tc>
          <w:tcPr>
            <w:tcW w:w="540" w:type="dxa"/>
            <w:vMerge/>
            <w:tcBorders>
              <w:left w:val="single" w:sz="12" w:space="0" w:color="auto"/>
              <w:right w:val="single" w:sz="12" w:space="0" w:color="auto"/>
            </w:tcBorders>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1980" w:type="dxa"/>
            <w:vMerge/>
            <w:tcBorders>
              <w:right w:val="single" w:sz="6" w:space="0" w:color="auto"/>
            </w:tcBorders>
          </w:tcPr>
          <w:p w:rsidR="003D7711" w:rsidRPr="004E4133" w:rsidRDefault="003D7711" w:rsidP="00CA55A3">
            <w:pPr>
              <w:rPr>
                <w:rFonts w:asciiTheme="majorHAnsi" w:hAnsiTheme="majorHAnsi"/>
                <w:sz w:val="16"/>
                <w:szCs w:val="16"/>
              </w:rPr>
            </w:pPr>
          </w:p>
        </w:tc>
        <w:tc>
          <w:tcPr>
            <w:tcW w:w="1980" w:type="dxa"/>
            <w:vMerge/>
            <w:tcBorders>
              <w:left w:val="single" w:sz="6" w:space="0" w:color="auto"/>
              <w:right w:val="single" w:sz="6" w:space="0" w:color="auto"/>
            </w:tcBorders>
          </w:tcPr>
          <w:p w:rsidR="003D7711" w:rsidRPr="004E4133" w:rsidRDefault="003D7711" w:rsidP="00CA55A3">
            <w:pPr>
              <w:rPr>
                <w:rFonts w:asciiTheme="majorHAnsi" w:hAnsiTheme="majorHAnsi"/>
                <w:sz w:val="16"/>
                <w:szCs w:val="16"/>
              </w:rPr>
            </w:pPr>
          </w:p>
        </w:tc>
        <w:tc>
          <w:tcPr>
            <w:tcW w:w="2070" w:type="dxa"/>
            <w:vMerge/>
            <w:tcBorders>
              <w:left w:val="single" w:sz="6" w:space="0" w:color="auto"/>
              <w:bottom w:val="nil"/>
              <w:right w:val="single" w:sz="12" w:space="0" w:color="auto"/>
            </w:tcBorders>
          </w:tcPr>
          <w:p w:rsidR="003D7711" w:rsidRPr="004E4133" w:rsidRDefault="003D7711" w:rsidP="00CA55A3">
            <w:pPr>
              <w:rPr>
                <w:rFonts w:asciiTheme="majorHAnsi" w:hAnsiTheme="majorHAnsi"/>
                <w:sz w:val="16"/>
                <w:szCs w:val="16"/>
              </w:rPr>
            </w:pPr>
          </w:p>
        </w:tc>
        <w:tc>
          <w:tcPr>
            <w:tcW w:w="450" w:type="dxa"/>
            <w:vMerge/>
            <w:tcBorders>
              <w:bottom w:val="nil"/>
              <w:right w:val="single" w:sz="12" w:space="0" w:color="auto"/>
            </w:tcBorders>
            <w:shd w:val="clear" w:color="auto" w:fill="auto"/>
            <w:textDirection w:val="btLr"/>
            <w:vAlign w:val="center"/>
          </w:tcPr>
          <w:p w:rsidR="003D7711" w:rsidRPr="004E4133" w:rsidRDefault="003D7711" w:rsidP="00CA55A3">
            <w:pPr>
              <w:ind w:left="113" w:right="113"/>
              <w:jc w:val="center"/>
              <w:rPr>
                <w:rFonts w:asciiTheme="majorHAnsi" w:hAnsiTheme="majorHAnsi"/>
                <w:b/>
                <w:sz w:val="16"/>
                <w:szCs w:val="16"/>
              </w:rPr>
            </w:pPr>
          </w:p>
        </w:tc>
        <w:tc>
          <w:tcPr>
            <w:tcW w:w="7290" w:type="dxa"/>
            <w:vMerge w:val="restart"/>
            <w:tcBorders>
              <w:top w:val="dashed" w:sz="4" w:space="0" w:color="auto"/>
              <w:right w:val="single" w:sz="12" w:space="0" w:color="auto"/>
            </w:tcBorders>
            <w:shd w:val="clear" w:color="auto" w:fill="FFFFFF" w:themeFill="background1"/>
          </w:tcPr>
          <w:p w:rsidR="003D7711" w:rsidRDefault="003D7711" w:rsidP="00CA55A3">
            <w:pPr>
              <w:autoSpaceDE w:val="0"/>
              <w:autoSpaceDN w:val="0"/>
              <w:adjustRightInd w:val="0"/>
              <w:rPr>
                <w:rFonts w:asciiTheme="majorHAnsi" w:hAnsiTheme="majorHAnsi" w:cstheme="minorHAnsi"/>
                <w:sz w:val="16"/>
                <w:szCs w:val="16"/>
              </w:rPr>
            </w:pPr>
            <w:r>
              <w:rPr>
                <w:rFonts w:asciiTheme="majorHAnsi" w:hAnsiTheme="majorHAnsi" w:cstheme="minorHAnsi"/>
                <w:sz w:val="16"/>
                <w:szCs w:val="16"/>
              </w:rPr>
              <w:t>2.1.HS.C.9</w:t>
            </w:r>
          </w:p>
          <w:p w:rsidR="003D7711" w:rsidRPr="009E6FCE" w:rsidRDefault="003D7711" w:rsidP="00CA55A3">
            <w:pPr>
              <w:autoSpaceDE w:val="0"/>
              <w:autoSpaceDN w:val="0"/>
              <w:adjustRightInd w:val="0"/>
              <w:rPr>
                <w:rFonts w:asciiTheme="majorHAnsi" w:hAnsiTheme="majorHAnsi" w:cstheme="minorHAnsi"/>
                <w:sz w:val="16"/>
                <w:szCs w:val="16"/>
              </w:rPr>
            </w:pPr>
            <w:r w:rsidRPr="009E6FCE">
              <w:rPr>
                <w:rFonts w:asciiTheme="majorHAnsi" w:hAnsiTheme="majorHAnsi" w:cstheme="minorHAnsi"/>
                <w:sz w:val="16"/>
                <w:szCs w:val="16"/>
              </w:rPr>
              <w:t xml:space="preserve">Prove the Pythagorean identity and use it to calculate trigonometric ratios. </w:t>
            </w:r>
          </w:p>
          <w:p w:rsidR="003D7711" w:rsidRPr="004E4133" w:rsidRDefault="003D7711" w:rsidP="00CA55A3">
            <w:pPr>
              <w:rPr>
                <w:rFonts w:asciiTheme="majorHAnsi" w:hAnsiTheme="majorHAnsi"/>
                <w:sz w:val="16"/>
                <w:szCs w:val="16"/>
              </w:rPr>
            </w:pPr>
          </w:p>
        </w:tc>
      </w:tr>
      <w:tr w:rsidR="003D7711" w:rsidRPr="004E4133" w:rsidTr="003D7711">
        <w:trPr>
          <w:cantSplit/>
          <w:trHeight w:val="278"/>
        </w:trPr>
        <w:tc>
          <w:tcPr>
            <w:tcW w:w="540" w:type="dxa"/>
            <w:vMerge/>
            <w:tcBorders>
              <w:left w:val="single" w:sz="12" w:space="0" w:color="auto"/>
              <w:bottom w:val="single" w:sz="12" w:space="0" w:color="auto"/>
              <w:right w:val="single" w:sz="12" w:space="0" w:color="auto"/>
            </w:tcBorders>
            <w:textDirection w:val="btLr"/>
            <w:vAlign w:val="center"/>
          </w:tcPr>
          <w:p w:rsidR="003D7711" w:rsidRPr="004E4133" w:rsidRDefault="003D7711" w:rsidP="00CA55A3">
            <w:pPr>
              <w:spacing w:after="200" w:line="276" w:lineRule="auto"/>
              <w:rPr>
                <w:rFonts w:asciiTheme="majorHAnsi" w:hAnsiTheme="majorHAnsi"/>
                <w:b/>
                <w:sz w:val="16"/>
                <w:szCs w:val="16"/>
              </w:rPr>
            </w:pPr>
          </w:p>
        </w:tc>
        <w:tc>
          <w:tcPr>
            <w:tcW w:w="1980" w:type="dxa"/>
            <w:vMerge/>
            <w:tcBorders>
              <w:bottom w:val="single" w:sz="12" w:space="0" w:color="auto"/>
              <w:right w:val="single" w:sz="6" w:space="0" w:color="auto"/>
            </w:tcBorders>
          </w:tcPr>
          <w:p w:rsidR="003D7711" w:rsidRPr="004E4133" w:rsidRDefault="003D7711" w:rsidP="00CA55A3">
            <w:pPr>
              <w:rPr>
                <w:rFonts w:asciiTheme="majorHAnsi" w:hAnsiTheme="majorHAnsi"/>
                <w:sz w:val="16"/>
                <w:szCs w:val="16"/>
              </w:rPr>
            </w:pPr>
          </w:p>
        </w:tc>
        <w:tc>
          <w:tcPr>
            <w:tcW w:w="1980" w:type="dxa"/>
            <w:vMerge/>
            <w:tcBorders>
              <w:left w:val="single" w:sz="6" w:space="0" w:color="auto"/>
              <w:bottom w:val="single" w:sz="12" w:space="0" w:color="auto"/>
              <w:right w:val="single" w:sz="6" w:space="0" w:color="auto"/>
            </w:tcBorders>
          </w:tcPr>
          <w:p w:rsidR="003D7711" w:rsidRPr="004E4133" w:rsidRDefault="003D7711" w:rsidP="00CA55A3">
            <w:pPr>
              <w:rPr>
                <w:rFonts w:asciiTheme="majorHAnsi" w:hAnsiTheme="majorHAnsi"/>
                <w:sz w:val="16"/>
                <w:szCs w:val="16"/>
              </w:rPr>
            </w:pPr>
          </w:p>
        </w:tc>
        <w:tc>
          <w:tcPr>
            <w:tcW w:w="2070" w:type="dxa"/>
            <w:tcBorders>
              <w:top w:val="nil"/>
              <w:left w:val="single" w:sz="6" w:space="0" w:color="auto"/>
              <w:bottom w:val="single" w:sz="12" w:space="0" w:color="auto"/>
              <w:right w:val="single" w:sz="12" w:space="0" w:color="auto"/>
            </w:tcBorders>
          </w:tcPr>
          <w:p w:rsidR="003D7711" w:rsidRPr="004E4133" w:rsidRDefault="003D7711" w:rsidP="00CA55A3">
            <w:pPr>
              <w:rPr>
                <w:rFonts w:asciiTheme="majorHAnsi" w:hAnsiTheme="majorHAnsi"/>
                <w:sz w:val="16"/>
                <w:szCs w:val="16"/>
              </w:rPr>
            </w:pPr>
          </w:p>
        </w:tc>
        <w:tc>
          <w:tcPr>
            <w:tcW w:w="450" w:type="dxa"/>
            <w:tcBorders>
              <w:top w:val="nil"/>
              <w:bottom w:val="single" w:sz="12" w:space="0" w:color="auto"/>
              <w:right w:val="single" w:sz="12" w:space="0" w:color="auto"/>
            </w:tcBorders>
            <w:shd w:val="clear" w:color="auto" w:fill="auto"/>
            <w:textDirection w:val="btLr"/>
            <w:vAlign w:val="center"/>
          </w:tcPr>
          <w:p w:rsidR="003D7711" w:rsidRPr="004E4133" w:rsidRDefault="003D7711" w:rsidP="00CA55A3">
            <w:pPr>
              <w:spacing w:after="200" w:line="276" w:lineRule="auto"/>
              <w:rPr>
                <w:rFonts w:asciiTheme="majorHAnsi" w:hAnsiTheme="majorHAnsi"/>
                <w:b/>
                <w:sz w:val="16"/>
                <w:szCs w:val="16"/>
              </w:rPr>
            </w:pPr>
          </w:p>
        </w:tc>
        <w:tc>
          <w:tcPr>
            <w:tcW w:w="7290" w:type="dxa"/>
            <w:vMerge/>
            <w:tcBorders>
              <w:bottom w:val="single" w:sz="12" w:space="0" w:color="auto"/>
              <w:right w:val="single" w:sz="12" w:space="0" w:color="auto"/>
            </w:tcBorders>
          </w:tcPr>
          <w:p w:rsidR="003D7711" w:rsidRPr="004E4133" w:rsidRDefault="003D7711" w:rsidP="00CA55A3">
            <w:pPr>
              <w:ind w:left="252" w:hanging="180"/>
              <w:rPr>
                <w:rFonts w:asciiTheme="majorHAnsi" w:hAnsiTheme="majorHAnsi" w:cstheme="minorHAnsi"/>
                <w:sz w:val="16"/>
                <w:szCs w:val="16"/>
              </w:rPr>
            </w:pPr>
          </w:p>
        </w:tc>
      </w:tr>
    </w:tbl>
    <w:p w:rsidR="00CE4CA8" w:rsidRDefault="00CE4CA8" w:rsidP="00141F47">
      <w:pPr>
        <w:tabs>
          <w:tab w:val="left" w:pos="7801"/>
        </w:tabs>
        <w:spacing w:after="0"/>
      </w:pPr>
    </w:p>
    <w:p w:rsidR="00CE4CA8" w:rsidRDefault="00CE4CA8" w:rsidP="00141F47">
      <w:pPr>
        <w:tabs>
          <w:tab w:val="left" w:pos="7801"/>
        </w:tabs>
        <w:spacing w:after="0"/>
      </w:pPr>
    </w:p>
    <w:p w:rsidR="00CE4CA8" w:rsidRDefault="00CE4CA8" w:rsidP="00141F47">
      <w:pPr>
        <w:tabs>
          <w:tab w:val="left" w:pos="7801"/>
        </w:tabs>
        <w:spacing w:after="0"/>
      </w:pPr>
    </w:p>
    <w:p w:rsidR="00CE4CA8" w:rsidRDefault="00CE4CA8" w:rsidP="00141F47">
      <w:pPr>
        <w:tabs>
          <w:tab w:val="left" w:pos="7801"/>
        </w:tabs>
        <w:spacing w:after="0"/>
      </w:pPr>
    </w:p>
    <w:p w:rsidR="00CE4CA8" w:rsidRDefault="00CE4CA8" w:rsidP="00141F47">
      <w:pPr>
        <w:tabs>
          <w:tab w:val="left" w:pos="7801"/>
        </w:tabs>
        <w:spacing w:after="0"/>
      </w:pPr>
    </w:p>
    <w:p w:rsidR="009113B9" w:rsidRDefault="009113B9" w:rsidP="00141F47">
      <w:pPr>
        <w:tabs>
          <w:tab w:val="left" w:pos="7801"/>
        </w:tabs>
        <w:spacing w:after="0"/>
      </w:pPr>
    </w:p>
    <w:p w:rsidR="00E1567C" w:rsidRDefault="00E1567C" w:rsidP="00141F47">
      <w:pPr>
        <w:tabs>
          <w:tab w:val="left" w:pos="7801"/>
        </w:tabs>
        <w:spacing w:after="0"/>
      </w:pPr>
    </w:p>
    <w:p w:rsidR="005233C0" w:rsidRDefault="005233C0" w:rsidP="00141F47">
      <w:pPr>
        <w:tabs>
          <w:tab w:val="left" w:pos="7801"/>
        </w:tabs>
        <w:spacing w:after="0"/>
      </w:pPr>
    </w:p>
    <w:p w:rsidR="005145F6" w:rsidRDefault="005145F6" w:rsidP="00141F47">
      <w:pPr>
        <w:tabs>
          <w:tab w:val="left" w:pos="7801"/>
        </w:tabs>
        <w:spacing w:after="0"/>
      </w:pPr>
    </w:p>
    <w:tbl>
      <w:tblPr>
        <w:tblStyle w:val="TableGrid"/>
        <w:tblW w:w="14310" w:type="dxa"/>
        <w:tblInd w:w="198" w:type="dxa"/>
        <w:tblLayout w:type="fixed"/>
        <w:tblLook w:val="04A0" w:firstRow="1" w:lastRow="0" w:firstColumn="1" w:lastColumn="0" w:noHBand="0" w:noVBand="1"/>
      </w:tblPr>
      <w:tblGrid>
        <w:gridCol w:w="540"/>
        <w:gridCol w:w="1980"/>
        <w:gridCol w:w="1980"/>
        <w:gridCol w:w="2070"/>
        <w:gridCol w:w="450"/>
        <w:gridCol w:w="7290"/>
      </w:tblGrid>
      <w:tr w:rsidR="00E1567C" w:rsidRPr="004E4133" w:rsidTr="00E1567C">
        <w:trPr>
          <w:trHeight w:val="60"/>
          <w:tblHeader/>
        </w:trPr>
        <w:tc>
          <w:tcPr>
            <w:tcW w:w="14310" w:type="dxa"/>
            <w:gridSpan w:val="6"/>
            <w:tcBorders>
              <w:top w:val="single" w:sz="12" w:space="0" w:color="auto"/>
              <w:left w:val="single" w:sz="12" w:space="0" w:color="auto"/>
              <w:right w:val="single" w:sz="12" w:space="0" w:color="auto"/>
            </w:tcBorders>
          </w:tcPr>
          <w:p w:rsidR="00E1567C" w:rsidRPr="004E4133" w:rsidRDefault="00E1567C" w:rsidP="00141F47">
            <w:pPr>
              <w:rPr>
                <w:rFonts w:asciiTheme="majorHAnsi" w:hAnsiTheme="majorHAnsi" w:cstheme="minorHAnsi"/>
                <w:b/>
                <w:sz w:val="20"/>
                <w:szCs w:val="20"/>
              </w:rPr>
            </w:pPr>
            <w:r w:rsidRPr="004E4133">
              <w:rPr>
                <w:rFonts w:asciiTheme="majorHAnsi" w:hAnsiTheme="majorHAnsi" w:cstheme="minorHAnsi"/>
                <w:b/>
                <w:sz w:val="20"/>
                <w:szCs w:val="20"/>
              </w:rPr>
              <w:t>2.3.  Geometry</w:t>
            </w:r>
          </w:p>
        </w:tc>
      </w:tr>
      <w:tr w:rsidR="00E1567C" w:rsidRPr="004E4133" w:rsidTr="00E1567C">
        <w:trPr>
          <w:trHeight w:val="60"/>
          <w:tblHeader/>
        </w:trPr>
        <w:tc>
          <w:tcPr>
            <w:tcW w:w="14310" w:type="dxa"/>
            <w:gridSpan w:val="6"/>
            <w:tcBorders>
              <w:top w:val="single" w:sz="12" w:space="0" w:color="auto"/>
              <w:left w:val="single" w:sz="12" w:space="0" w:color="auto"/>
              <w:right w:val="single" w:sz="12" w:space="0" w:color="auto"/>
            </w:tcBorders>
          </w:tcPr>
          <w:p w:rsidR="00E1567C" w:rsidRPr="00424DE0" w:rsidRDefault="00E1567C" w:rsidP="004E4133">
            <w:pPr>
              <w:ind w:left="4320" w:firstLine="720"/>
              <w:rPr>
                <w:rFonts w:asciiTheme="majorHAnsi" w:hAnsiTheme="majorHAnsi"/>
                <w:b/>
                <w:sz w:val="18"/>
                <w:szCs w:val="18"/>
              </w:rPr>
            </w:pPr>
            <w:r w:rsidRPr="00424DE0">
              <w:rPr>
                <w:rFonts w:asciiTheme="majorHAnsi" w:hAnsiTheme="majorHAnsi"/>
                <w:b/>
                <w:sz w:val="18"/>
                <w:szCs w:val="18"/>
              </w:rPr>
              <w:t>The Standards of Mathematical Practices</w:t>
            </w:r>
          </w:p>
          <w:p w:rsidR="00E1567C" w:rsidRPr="00424DE0" w:rsidRDefault="00E1567C" w:rsidP="004E4133">
            <w:pPr>
              <w:ind w:left="1440"/>
              <w:jc w:val="both"/>
              <w:rPr>
                <w:rFonts w:asciiTheme="majorHAnsi" w:hAnsiTheme="majorHAnsi" w:cstheme="minorHAnsi"/>
                <w:sz w:val="18"/>
                <w:szCs w:val="18"/>
              </w:rPr>
            </w:pPr>
            <w:r w:rsidRPr="00424DE0">
              <w:rPr>
                <w:rFonts w:asciiTheme="majorHAnsi" w:hAnsiTheme="majorHAnsi" w:cstheme="minorHAnsi"/>
                <w:sz w:val="18"/>
                <w:szCs w:val="18"/>
              </w:rPr>
              <w:t xml:space="preserve">Make sense of problems and persevere in solving them. </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424DE0">
              <w:rPr>
                <w:rFonts w:asciiTheme="majorHAnsi" w:hAnsiTheme="majorHAnsi" w:cstheme="minorHAnsi"/>
                <w:sz w:val="18"/>
                <w:szCs w:val="18"/>
              </w:rPr>
              <w:t>Reason abstractly and quantitatively.</w:t>
            </w:r>
            <w:r w:rsidRPr="00424DE0">
              <w:rPr>
                <w:rFonts w:asciiTheme="majorHAnsi" w:hAnsiTheme="majorHAnsi" w:cstheme="minorHAnsi"/>
                <w:sz w:val="18"/>
                <w:szCs w:val="18"/>
              </w:rPr>
              <w:tab/>
            </w:r>
          </w:p>
          <w:p w:rsidR="00E1567C" w:rsidRPr="00424DE0" w:rsidRDefault="00E1567C" w:rsidP="004E4133">
            <w:pPr>
              <w:ind w:left="1440"/>
              <w:jc w:val="both"/>
              <w:rPr>
                <w:rFonts w:asciiTheme="majorHAnsi" w:hAnsiTheme="majorHAnsi" w:cstheme="minorHAnsi"/>
                <w:sz w:val="18"/>
                <w:szCs w:val="18"/>
              </w:rPr>
            </w:pPr>
            <w:r w:rsidRPr="00424DE0">
              <w:rPr>
                <w:rFonts w:asciiTheme="majorHAnsi" w:hAnsiTheme="majorHAnsi" w:cstheme="minorHAnsi"/>
                <w:sz w:val="18"/>
                <w:szCs w:val="18"/>
              </w:rPr>
              <w:t>Construct viable arguments and critique the reasoning of others.</w:t>
            </w:r>
            <w:r w:rsidRPr="00424DE0">
              <w:rPr>
                <w:rFonts w:asciiTheme="majorHAnsi" w:hAnsiTheme="majorHAnsi"/>
                <w:sz w:val="18"/>
                <w:szCs w:val="18"/>
              </w:rPr>
              <w:tab/>
            </w:r>
            <w:r w:rsidRPr="00424DE0">
              <w:rPr>
                <w:rFonts w:asciiTheme="majorHAnsi" w:hAnsiTheme="majorHAnsi"/>
                <w:sz w:val="18"/>
                <w:szCs w:val="18"/>
              </w:rPr>
              <w:tab/>
              <w:t xml:space="preserve">            </w:t>
            </w:r>
            <w:r>
              <w:rPr>
                <w:rFonts w:asciiTheme="majorHAnsi" w:hAnsiTheme="majorHAnsi"/>
                <w:sz w:val="18"/>
                <w:szCs w:val="18"/>
              </w:rPr>
              <w:t xml:space="preserve">               </w:t>
            </w:r>
            <w:r w:rsidRPr="00424DE0">
              <w:rPr>
                <w:rFonts w:asciiTheme="majorHAnsi" w:hAnsiTheme="majorHAnsi" w:cstheme="minorHAnsi"/>
                <w:sz w:val="18"/>
                <w:szCs w:val="18"/>
              </w:rPr>
              <w:t>Model with mathematics.</w:t>
            </w:r>
            <w:r w:rsidRPr="00424DE0">
              <w:rPr>
                <w:rFonts w:asciiTheme="majorHAnsi" w:hAnsiTheme="majorHAnsi" w:cstheme="minorHAnsi"/>
                <w:sz w:val="18"/>
                <w:szCs w:val="18"/>
              </w:rPr>
              <w:tab/>
            </w:r>
          </w:p>
          <w:p w:rsidR="00E1567C" w:rsidRPr="00424DE0" w:rsidRDefault="00E1567C" w:rsidP="004E4133">
            <w:pPr>
              <w:ind w:left="1440"/>
              <w:jc w:val="both"/>
              <w:rPr>
                <w:rFonts w:asciiTheme="majorHAnsi" w:hAnsiTheme="majorHAnsi"/>
                <w:sz w:val="18"/>
                <w:szCs w:val="18"/>
              </w:rPr>
            </w:pPr>
            <w:r w:rsidRPr="00424DE0">
              <w:rPr>
                <w:rFonts w:asciiTheme="majorHAnsi" w:hAnsiTheme="majorHAnsi" w:cstheme="minorHAnsi"/>
                <w:sz w:val="18"/>
                <w:szCs w:val="18"/>
              </w:rPr>
              <w:t>Use appropriate tools strategically.</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Attend to precision.</w:t>
            </w:r>
          </w:p>
          <w:p w:rsidR="00E1567C" w:rsidRPr="004E4133" w:rsidRDefault="00E1567C" w:rsidP="004E4133">
            <w:pPr>
              <w:ind w:left="1422"/>
              <w:rPr>
                <w:rFonts w:asciiTheme="majorHAnsi" w:hAnsiTheme="majorHAnsi" w:cstheme="minorHAnsi"/>
                <w:b/>
                <w:sz w:val="18"/>
                <w:szCs w:val="18"/>
              </w:rPr>
            </w:pPr>
            <w:r w:rsidRPr="00424DE0">
              <w:rPr>
                <w:rFonts w:asciiTheme="majorHAnsi" w:hAnsiTheme="majorHAnsi" w:cstheme="minorHAnsi"/>
                <w:sz w:val="18"/>
                <w:szCs w:val="18"/>
              </w:rPr>
              <w:t>Look for and make use of structure.</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Look for and express regularity in repeated reasoning.</w:t>
            </w:r>
          </w:p>
        </w:tc>
      </w:tr>
      <w:tr w:rsidR="00E1567C" w:rsidRPr="004E4133" w:rsidTr="00353FB2">
        <w:trPr>
          <w:trHeight w:val="288"/>
          <w:tblHeader/>
        </w:trPr>
        <w:tc>
          <w:tcPr>
            <w:tcW w:w="540" w:type="dxa"/>
            <w:tcBorders>
              <w:top w:val="single" w:sz="12" w:space="0" w:color="auto"/>
              <w:left w:val="single" w:sz="12" w:space="0" w:color="auto"/>
              <w:bottom w:val="single" w:sz="12" w:space="0" w:color="auto"/>
              <w:right w:val="single" w:sz="12" w:space="0" w:color="auto"/>
            </w:tcBorders>
          </w:tcPr>
          <w:p w:rsidR="00E1567C" w:rsidRPr="004E4133" w:rsidRDefault="00E1567C" w:rsidP="00141F47">
            <w:pPr>
              <w:rPr>
                <w:rFonts w:asciiTheme="majorHAnsi" w:hAnsiTheme="majorHAnsi"/>
                <w:b/>
                <w:sz w:val="18"/>
                <w:szCs w:val="18"/>
              </w:rPr>
            </w:pPr>
          </w:p>
        </w:tc>
        <w:tc>
          <w:tcPr>
            <w:tcW w:w="1980" w:type="dxa"/>
            <w:tcBorders>
              <w:top w:val="single" w:sz="12" w:space="0" w:color="auto"/>
              <w:left w:val="single" w:sz="12" w:space="0" w:color="auto"/>
              <w:bottom w:val="single" w:sz="6" w:space="0" w:color="auto"/>
              <w:right w:val="single" w:sz="6" w:space="0" w:color="auto"/>
            </w:tcBorders>
          </w:tcPr>
          <w:p w:rsidR="00E1567C" w:rsidRPr="004E4133" w:rsidRDefault="00E1567C" w:rsidP="00353FB2">
            <w:pPr>
              <w:jc w:val="center"/>
              <w:rPr>
                <w:rFonts w:asciiTheme="majorHAnsi" w:hAnsiTheme="majorHAnsi"/>
                <w:b/>
                <w:sz w:val="18"/>
                <w:szCs w:val="18"/>
              </w:rPr>
            </w:pPr>
            <w:r w:rsidRPr="00E1567C">
              <w:rPr>
                <w:rFonts w:asciiTheme="majorHAnsi" w:hAnsiTheme="majorHAnsi"/>
                <w:b/>
                <w:sz w:val="18"/>
                <w:szCs w:val="18"/>
              </w:rPr>
              <w:t>2.3.6 Grade 6</w:t>
            </w:r>
          </w:p>
        </w:tc>
        <w:tc>
          <w:tcPr>
            <w:tcW w:w="1980" w:type="dxa"/>
            <w:tcBorders>
              <w:top w:val="single" w:sz="12" w:space="0" w:color="auto"/>
              <w:left w:val="single" w:sz="6" w:space="0" w:color="auto"/>
              <w:bottom w:val="single" w:sz="8" w:space="0" w:color="auto"/>
              <w:right w:val="single" w:sz="6" w:space="0" w:color="auto"/>
            </w:tcBorders>
          </w:tcPr>
          <w:p w:rsidR="00E1567C" w:rsidRPr="004E4133" w:rsidRDefault="00E1567C" w:rsidP="00353FB2">
            <w:pPr>
              <w:jc w:val="center"/>
              <w:rPr>
                <w:rFonts w:asciiTheme="majorHAnsi" w:hAnsiTheme="majorHAnsi"/>
                <w:b/>
                <w:sz w:val="18"/>
                <w:szCs w:val="18"/>
              </w:rPr>
            </w:pPr>
            <w:r w:rsidRPr="004E4133">
              <w:rPr>
                <w:rFonts w:asciiTheme="majorHAnsi" w:hAnsiTheme="majorHAnsi"/>
                <w:b/>
                <w:sz w:val="18"/>
                <w:szCs w:val="18"/>
              </w:rPr>
              <w:t>2.3.7 Grade 7</w:t>
            </w:r>
          </w:p>
        </w:tc>
        <w:tc>
          <w:tcPr>
            <w:tcW w:w="2070" w:type="dxa"/>
            <w:tcBorders>
              <w:top w:val="single" w:sz="12" w:space="0" w:color="auto"/>
              <w:left w:val="single" w:sz="6" w:space="0" w:color="auto"/>
              <w:bottom w:val="single" w:sz="4" w:space="0" w:color="auto"/>
              <w:right w:val="single" w:sz="12" w:space="0" w:color="auto"/>
            </w:tcBorders>
          </w:tcPr>
          <w:p w:rsidR="00E1567C" w:rsidRPr="004E4133" w:rsidRDefault="00E1567C" w:rsidP="00353FB2">
            <w:pPr>
              <w:ind w:right="-18"/>
              <w:jc w:val="center"/>
              <w:rPr>
                <w:rFonts w:asciiTheme="majorHAnsi" w:hAnsiTheme="majorHAnsi"/>
                <w:b/>
                <w:sz w:val="18"/>
                <w:szCs w:val="18"/>
              </w:rPr>
            </w:pPr>
            <w:r w:rsidRPr="004E4133">
              <w:rPr>
                <w:rFonts w:asciiTheme="majorHAnsi" w:hAnsiTheme="majorHAnsi"/>
                <w:b/>
                <w:sz w:val="18"/>
                <w:szCs w:val="18"/>
              </w:rPr>
              <w:t>2.3.8 Grade 8</w:t>
            </w:r>
          </w:p>
        </w:tc>
        <w:tc>
          <w:tcPr>
            <w:tcW w:w="450" w:type="dxa"/>
            <w:tcBorders>
              <w:top w:val="single" w:sz="12" w:space="0" w:color="auto"/>
              <w:bottom w:val="single" w:sz="4" w:space="0" w:color="auto"/>
              <w:right w:val="single" w:sz="12" w:space="0" w:color="auto"/>
            </w:tcBorders>
          </w:tcPr>
          <w:p w:rsidR="00E1567C" w:rsidRPr="004E4133" w:rsidRDefault="00E1567C" w:rsidP="00353FB2">
            <w:pPr>
              <w:ind w:right="-18"/>
              <w:jc w:val="center"/>
              <w:rPr>
                <w:rFonts w:asciiTheme="majorHAnsi" w:hAnsiTheme="majorHAnsi"/>
                <w:b/>
                <w:sz w:val="18"/>
                <w:szCs w:val="18"/>
              </w:rPr>
            </w:pPr>
          </w:p>
        </w:tc>
        <w:tc>
          <w:tcPr>
            <w:tcW w:w="7290" w:type="dxa"/>
            <w:tcBorders>
              <w:top w:val="single" w:sz="12" w:space="0" w:color="auto"/>
              <w:bottom w:val="single" w:sz="4" w:space="0" w:color="auto"/>
              <w:right w:val="single" w:sz="12" w:space="0" w:color="auto"/>
            </w:tcBorders>
          </w:tcPr>
          <w:p w:rsidR="00E1567C" w:rsidRPr="004E4133" w:rsidRDefault="00E1567C" w:rsidP="00353FB2">
            <w:pPr>
              <w:ind w:right="-18"/>
              <w:jc w:val="center"/>
              <w:rPr>
                <w:rFonts w:asciiTheme="majorHAnsi" w:hAnsiTheme="majorHAnsi"/>
                <w:b/>
                <w:sz w:val="18"/>
                <w:szCs w:val="18"/>
              </w:rPr>
            </w:pPr>
            <w:r w:rsidRPr="004E4133">
              <w:rPr>
                <w:rFonts w:asciiTheme="majorHAnsi" w:hAnsiTheme="majorHAnsi"/>
                <w:b/>
                <w:sz w:val="18"/>
                <w:szCs w:val="18"/>
              </w:rPr>
              <w:t>2.3.HS High School</w:t>
            </w:r>
          </w:p>
        </w:tc>
      </w:tr>
      <w:tr w:rsidR="00E1567C" w:rsidRPr="004E4133" w:rsidTr="00353FB2">
        <w:trPr>
          <w:trHeight w:val="288"/>
          <w:tblHeader/>
        </w:trPr>
        <w:tc>
          <w:tcPr>
            <w:tcW w:w="14310" w:type="dxa"/>
            <w:gridSpan w:val="6"/>
            <w:tcBorders>
              <w:top w:val="single" w:sz="12" w:space="0" w:color="auto"/>
              <w:left w:val="single" w:sz="12" w:space="0" w:color="auto"/>
              <w:bottom w:val="single" w:sz="4" w:space="0" w:color="auto"/>
              <w:right w:val="single" w:sz="12" w:space="0" w:color="auto"/>
            </w:tcBorders>
          </w:tcPr>
          <w:p w:rsidR="00E1567C" w:rsidRPr="004E4133" w:rsidRDefault="00E1567C" w:rsidP="00353FB2">
            <w:pPr>
              <w:ind w:right="-18"/>
              <w:jc w:val="center"/>
              <w:rPr>
                <w:rFonts w:asciiTheme="majorHAnsi" w:hAnsiTheme="majorHAnsi"/>
                <w:b/>
                <w:i/>
                <w:sz w:val="18"/>
                <w:szCs w:val="18"/>
              </w:rPr>
            </w:pPr>
            <w:r w:rsidRPr="004E4133">
              <w:rPr>
                <w:rFonts w:asciiTheme="majorHAnsi" w:hAnsiTheme="majorHAnsi" w:cstheme="minorHAnsi"/>
                <w:b/>
                <w:i/>
                <w:sz w:val="18"/>
                <w:szCs w:val="18"/>
              </w:rPr>
              <w:t>Pennsylvania’s public schools shall teach, challenge and support every student to realize his or her maximum potential and to acquire the knowledge and skills needed to:</w:t>
            </w:r>
          </w:p>
        </w:tc>
      </w:tr>
      <w:tr w:rsidR="00E1567C" w:rsidRPr="004E4133" w:rsidTr="003D7711">
        <w:trPr>
          <w:cantSplit/>
          <w:trHeight w:val="272"/>
        </w:trPr>
        <w:tc>
          <w:tcPr>
            <w:tcW w:w="540" w:type="dxa"/>
            <w:vMerge w:val="restart"/>
            <w:tcBorders>
              <w:top w:val="single" w:sz="12" w:space="0" w:color="auto"/>
              <w:left w:val="single" w:sz="12" w:space="0" w:color="auto"/>
              <w:right w:val="single" w:sz="12" w:space="0" w:color="auto"/>
            </w:tcBorders>
            <w:textDirection w:val="btLr"/>
            <w:vAlign w:val="center"/>
          </w:tcPr>
          <w:p w:rsidR="00E1567C" w:rsidRPr="004E4133" w:rsidRDefault="00E1567C" w:rsidP="00141F47">
            <w:pPr>
              <w:ind w:left="113" w:right="113"/>
              <w:jc w:val="center"/>
              <w:rPr>
                <w:rFonts w:asciiTheme="majorHAnsi" w:hAnsiTheme="majorHAnsi"/>
                <w:b/>
                <w:sz w:val="18"/>
                <w:szCs w:val="18"/>
                <w:highlight w:val="yellow"/>
              </w:rPr>
            </w:pPr>
            <w:r w:rsidRPr="004E4133">
              <w:rPr>
                <w:rFonts w:asciiTheme="majorHAnsi" w:hAnsiTheme="majorHAnsi"/>
                <w:b/>
                <w:sz w:val="18"/>
                <w:szCs w:val="18"/>
              </w:rPr>
              <w:t>(A) Geometry</w:t>
            </w:r>
          </w:p>
        </w:tc>
        <w:tc>
          <w:tcPr>
            <w:tcW w:w="1980" w:type="dxa"/>
            <w:vMerge w:val="restart"/>
            <w:tcBorders>
              <w:top w:val="single" w:sz="12" w:space="0" w:color="auto"/>
            </w:tcBorders>
          </w:tcPr>
          <w:p w:rsidR="00E1567C" w:rsidRPr="00353FB2" w:rsidRDefault="00E1567C" w:rsidP="00E1567C">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2.3.6.A.1</w:t>
            </w:r>
          </w:p>
          <w:p w:rsidR="00E1567C" w:rsidRPr="00353FB2" w:rsidRDefault="00E1567C" w:rsidP="00E1567C">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Apply appropriate tools to solve real-world and mathematical problems involving area, surface area, and volume.</w:t>
            </w:r>
          </w:p>
        </w:tc>
        <w:tc>
          <w:tcPr>
            <w:tcW w:w="1980" w:type="dxa"/>
            <w:vMerge w:val="restart"/>
            <w:tcBorders>
              <w:top w:val="single" w:sz="12" w:space="0" w:color="auto"/>
              <w:right w:val="single" w:sz="6" w:space="0" w:color="auto"/>
            </w:tcBorders>
          </w:tcPr>
          <w:p w:rsidR="00E1567C" w:rsidRPr="00353FB2" w:rsidRDefault="00E1567C"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2.3.7.A.1</w:t>
            </w:r>
          </w:p>
          <w:p w:rsidR="00E1567C" w:rsidRPr="00353FB2" w:rsidRDefault="00E1567C"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Visualize and represent geometric figures and describe the relationships between them. </w:t>
            </w:r>
          </w:p>
          <w:p w:rsidR="00E1567C" w:rsidRPr="00353FB2" w:rsidRDefault="00E1567C" w:rsidP="009113B9">
            <w:pPr>
              <w:rPr>
                <w:rFonts w:asciiTheme="majorHAnsi" w:hAnsiTheme="majorHAnsi"/>
                <w:sz w:val="16"/>
                <w:szCs w:val="16"/>
              </w:rPr>
            </w:pPr>
          </w:p>
        </w:tc>
        <w:tc>
          <w:tcPr>
            <w:tcW w:w="2070" w:type="dxa"/>
            <w:vMerge w:val="restart"/>
            <w:tcBorders>
              <w:top w:val="single" w:sz="12" w:space="0" w:color="auto"/>
              <w:left w:val="single" w:sz="6" w:space="0" w:color="auto"/>
              <w:right w:val="single" w:sz="12" w:space="0" w:color="auto"/>
            </w:tcBorders>
          </w:tcPr>
          <w:p w:rsidR="00E1567C" w:rsidRPr="00353FB2" w:rsidRDefault="00E1567C"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2.3.8.A.1</w:t>
            </w:r>
          </w:p>
          <w:p w:rsidR="00E1567C" w:rsidRPr="00353FB2" w:rsidRDefault="00E1567C"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Understand and apply congruence and similarity using various tools. </w:t>
            </w:r>
          </w:p>
          <w:p w:rsidR="00E1567C" w:rsidRPr="00353FB2" w:rsidRDefault="00E1567C" w:rsidP="009113B9">
            <w:pPr>
              <w:rPr>
                <w:rFonts w:asciiTheme="majorHAnsi" w:hAnsiTheme="majorHAnsi"/>
                <w:sz w:val="16"/>
                <w:szCs w:val="16"/>
              </w:rPr>
            </w:pPr>
          </w:p>
        </w:tc>
        <w:tc>
          <w:tcPr>
            <w:tcW w:w="450" w:type="dxa"/>
            <w:vMerge w:val="restart"/>
            <w:tcBorders>
              <w:top w:val="single" w:sz="12" w:space="0" w:color="auto"/>
              <w:right w:val="single" w:sz="12" w:space="0" w:color="auto"/>
            </w:tcBorders>
            <w:textDirection w:val="btLr"/>
            <w:vAlign w:val="center"/>
          </w:tcPr>
          <w:p w:rsidR="00E1567C" w:rsidRPr="004E4133" w:rsidRDefault="00E1567C" w:rsidP="00141F47">
            <w:pPr>
              <w:ind w:left="113" w:right="113"/>
              <w:jc w:val="center"/>
              <w:rPr>
                <w:rFonts w:asciiTheme="majorHAnsi" w:hAnsiTheme="majorHAnsi"/>
                <w:b/>
                <w:sz w:val="18"/>
                <w:szCs w:val="18"/>
              </w:rPr>
            </w:pPr>
            <w:r w:rsidRPr="004E4133">
              <w:rPr>
                <w:rFonts w:asciiTheme="majorHAnsi" w:hAnsiTheme="majorHAnsi"/>
                <w:b/>
                <w:sz w:val="18"/>
                <w:szCs w:val="18"/>
              </w:rPr>
              <w:t>(A) Geometry</w:t>
            </w:r>
          </w:p>
        </w:tc>
        <w:tc>
          <w:tcPr>
            <w:tcW w:w="7290" w:type="dxa"/>
            <w:tcBorders>
              <w:top w:val="single" w:sz="12" w:space="0" w:color="auto"/>
              <w:bottom w:val="dashed" w:sz="4" w:space="0" w:color="auto"/>
              <w:right w:val="single" w:sz="12" w:space="0" w:color="auto"/>
            </w:tcBorders>
          </w:tcPr>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w:t>
            </w:r>
          </w:p>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Use geometric figures and their properties to represent transformations in the plane. </w:t>
            </w:r>
          </w:p>
          <w:p w:rsidR="00E1567C" w:rsidRPr="00353FB2" w:rsidRDefault="00E1567C" w:rsidP="009113B9">
            <w:pPr>
              <w:pStyle w:val="ListParagraph"/>
              <w:autoSpaceDE w:val="0"/>
              <w:autoSpaceDN w:val="0"/>
              <w:adjustRightInd w:val="0"/>
              <w:ind w:left="162"/>
              <w:rPr>
                <w:rFonts w:asciiTheme="majorHAnsi" w:hAnsiTheme="majorHAnsi" w:cstheme="minorHAnsi"/>
                <w:sz w:val="16"/>
                <w:szCs w:val="16"/>
              </w:rPr>
            </w:pPr>
          </w:p>
        </w:tc>
      </w:tr>
      <w:tr w:rsidR="00E1567C"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1980" w:type="dxa"/>
            <w:vMerge/>
            <w:tcBorders>
              <w:bottom w:val="nil"/>
            </w:tcBorders>
          </w:tcPr>
          <w:p w:rsidR="00E1567C" w:rsidRPr="00353FB2" w:rsidRDefault="00E1567C" w:rsidP="009113B9">
            <w:pPr>
              <w:ind w:left="360"/>
              <w:rPr>
                <w:rFonts w:asciiTheme="majorHAnsi" w:hAnsiTheme="majorHAnsi"/>
                <w:sz w:val="16"/>
                <w:szCs w:val="16"/>
              </w:rPr>
            </w:pPr>
          </w:p>
        </w:tc>
        <w:tc>
          <w:tcPr>
            <w:tcW w:w="1980" w:type="dxa"/>
            <w:vMerge/>
            <w:tcBorders>
              <w:bottom w:val="nil"/>
              <w:right w:val="single" w:sz="6" w:space="0" w:color="auto"/>
            </w:tcBorders>
          </w:tcPr>
          <w:p w:rsidR="00E1567C" w:rsidRPr="00353FB2" w:rsidRDefault="00E1567C" w:rsidP="009113B9">
            <w:pPr>
              <w:ind w:left="360"/>
              <w:rPr>
                <w:rFonts w:asciiTheme="majorHAnsi" w:hAnsiTheme="majorHAnsi"/>
                <w:sz w:val="16"/>
                <w:szCs w:val="16"/>
              </w:rPr>
            </w:pPr>
          </w:p>
        </w:tc>
        <w:tc>
          <w:tcPr>
            <w:tcW w:w="2070" w:type="dxa"/>
            <w:vMerge/>
            <w:tcBorders>
              <w:left w:val="single" w:sz="6" w:space="0" w:color="auto"/>
              <w:bottom w:val="nil"/>
              <w:right w:val="single" w:sz="12" w:space="0" w:color="auto"/>
            </w:tcBorders>
          </w:tcPr>
          <w:p w:rsidR="00E1567C" w:rsidRPr="00353FB2" w:rsidRDefault="00E1567C" w:rsidP="009113B9">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2.3.HS.A.2</w:t>
            </w:r>
          </w:p>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rigid transformations to determine and explain congruence. </w:t>
            </w:r>
          </w:p>
        </w:tc>
      </w:tr>
      <w:tr w:rsidR="00E1567C"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1980" w:type="dxa"/>
            <w:vMerge w:val="restart"/>
            <w:tcBorders>
              <w:top w:val="nil"/>
            </w:tcBorders>
          </w:tcPr>
          <w:p w:rsidR="00E1567C" w:rsidRPr="00353FB2" w:rsidRDefault="00E1567C" w:rsidP="009113B9">
            <w:pPr>
              <w:pStyle w:val="ListParagraph"/>
              <w:ind w:left="1440"/>
              <w:rPr>
                <w:rFonts w:asciiTheme="majorHAnsi" w:hAnsiTheme="majorHAnsi"/>
                <w:sz w:val="16"/>
                <w:szCs w:val="16"/>
              </w:rPr>
            </w:pPr>
          </w:p>
        </w:tc>
        <w:tc>
          <w:tcPr>
            <w:tcW w:w="1980" w:type="dxa"/>
            <w:vMerge w:val="restart"/>
            <w:tcBorders>
              <w:top w:val="nil"/>
              <w:right w:val="single" w:sz="6" w:space="0" w:color="auto"/>
            </w:tcBorders>
          </w:tcPr>
          <w:p w:rsidR="00E1567C" w:rsidRPr="00353FB2" w:rsidRDefault="00E1567C" w:rsidP="009113B9">
            <w:pPr>
              <w:pStyle w:val="ListParagraph"/>
              <w:ind w:left="1440"/>
              <w:rPr>
                <w:rFonts w:asciiTheme="majorHAnsi" w:hAnsiTheme="majorHAnsi"/>
                <w:sz w:val="16"/>
                <w:szCs w:val="16"/>
              </w:rPr>
            </w:pPr>
          </w:p>
        </w:tc>
        <w:tc>
          <w:tcPr>
            <w:tcW w:w="2070" w:type="dxa"/>
            <w:vMerge w:val="restart"/>
            <w:tcBorders>
              <w:top w:val="nil"/>
              <w:left w:val="single" w:sz="6" w:space="0" w:color="auto"/>
              <w:right w:val="single" w:sz="12" w:space="0" w:color="auto"/>
            </w:tcBorders>
          </w:tcPr>
          <w:p w:rsidR="00E1567C" w:rsidRPr="00353FB2" w:rsidRDefault="00E1567C" w:rsidP="009113B9">
            <w:pPr>
              <w:pStyle w:val="ListParagraph"/>
              <w:rPr>
                <w:rFonts w:asciiTheme="majorHAnsi" w:hAnsiTheme="majorHAnsi"/>
                <w:sz w:val="16"/>
                <w:szCs w:val="16"/>
              </w:rPr>
            </w:pPr>
          </w:p>
        </w:tc>
        <w:tc>
          <w:tcPr>
            <w:tcW w:w="450" w:type="dxa"/>
            <w:vMerge/>
            <w:tcBorders>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2.3.HS.A.3</w:t>
            </w:r>
          </w:p>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Verify and apply geometric theorems as they relate to geometric figures. </w:t>
            </w:r>
          </w:p>
        </w:tc>
      </w:tr>
      <w:tr w:rsidR="00E1567C"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1980" w:type="dxa"/>
            <w:vMerge/>
            <w:tcBorders>
              <w:bottom w:val="dashed" w:sz="8" w:space="0" w:color="auto"/>
            </w:tcBorders>
          </w:tcPr>
          <w:p w:rsidR="00E1567C" w:rsidRPr="00353FB2" w:rsidRDefault="00E1567C" w:rsidP="009113B9">
            <w:pPr>
              <w:ind w:left="360"/>
              <w:rPr>
                <w:rFonts w:asciiTheme="majorHAnsi" w:hAnsiTheme="majorHAnsi"/>
                <w:sz w:val="16"/>
                <w:szCs w:val="16"/>
              </w:rPr>
            </w:pPr>
          </w:p>
        </w:tc>
        <w:tc>
          <w:tcPr>
            <w:tcW w:w="1980" w:type="dxa"/>
            <w:vMerge/>
            <w:tcBorders>
              <w:bottom w:val="dashed" w:sz="4" w:space="0" w:color="auto"/>
              <w:right w:val="single" w:sz="6" w:space="0" w:color="auto"/>
            </w:tcBorders>
          </w:tcPr>
          <w:p w:rsidR="00E1567C" w:rsidRPr="00353FB2" w:rsidRDefault="00E1567C" w:rsidP="009113B9">
            <w:pPr>
              <w:ind w:left="360"/>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E1567C" w:rsidRPr="00353FB2" w:rsidRDefault="00E1567C" w:rsidP="009113B9">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E1567C" w:rsidRPr="004E4133" w:rsidRDefault="00E1567C"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2.3.HS.A.4</w:t>
            </w:r>
          </w:p>
          <w:p w:rsidR="00E1567C" w:rsidRPr="00353FB2" w:rsidRDefault="00E1567C"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the concept of congruence to create geometric constructions.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val="restart"/>
            <w:tcBorders>
              <w:top w:val="dashed" w:sz="8" w:space="0" w:color="auto"/>
            </w:tcBorders>
          </w:tcPr>
          <w:p w:rsidR="003D7711" w:rsidRPr="00353FB2" w:rsidRDefault="003D7711" w:rsidP="002C4220">
            <w:pPr>
              <w:ind w:left="72"/>
              <w:rPr>
                <w:rFonts w:asciiTheme="majorHAnsi" w:hAnsiTheme="majorHAnsi"/>
                <w:sz w:val="16"/>
                <w:szCs w:val="16"/>
              </w:rPr>
            </w:pPr>
            <w:r w:rsidRPr="00353FB2">
              <w:rPr>
                <w:rFonts w:asciiTheme="majorHAnsi" w:hAnsiTheme="majorHAnsi"/>
                <w:sz w:val="16"/>
                <w:szCs w:val="16"/>
              </w:rPr>
              <w:t>2.3.6.A.2</w:t>
            </w:r>
          </w:p>
          <w:p w:rsidR="003D7711" w:rsidRPr="00353FB2" w:rsidRDefault="003D7711" w:rsidP="002C4220">
            <w:pPr>
              <w:ind w:left="72"/>
              <w:rPr>
                <w:rFonts w:asciiTheme="majorHAnsi" w:hAnsiTheme="majorHAnsi"/>
                <w:sz w:val="16"/>
                <w:szCs w:val="16"/>
              </w:rPr>
            </w:pPr>
            <w:r w:rsidRPr="00353FB2">
              <w:rPr>
                <w:rFonts w:asciiTheme="majorHAnsi" w:hAnsiTheme="majorHAnsi"/>
                <w:sz w:val="16"/>
                <w:szCs w:val="16"/>
              </w:rPr>
              <w:t>Graph points in all four quadrants on the coordinate plane to solve real world and mathematical problems.</w:t>
            </w:r>
          </w:p>
        </w:tc>
        <w:tc>
          <w:tcPr>
            <w:tcW w:w="1980" w:type="dxa"/>
            <w:vMerge w:val="restart"/>
            <w:tcBorders>
              <w:top w:val="dashed" w:sz="4" w:space="0" w:color="auto"/>
              <w:right w:val="single" w:sz="6"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ind w:left="72"/>
              <w:jc w:val="center"/>
              <w:rPr>
                <w:rFonts w:asciiTheme="majorHAnsi" w:hAnsiTheme="majorHAnsi"/>
                <w:sz w:val="16"/>
                <w:szCs w:val="16"/>
              </w:rPr>
            </w:pPr>
          </w:p>
        </w:tc>
        <w:tc>
          <w:tcPr>
            <w:tcW w:w="2070" w:type="dxa"/>
            <w:vMerge w:val="restart"/>
            <w:tcBorders>
              <w:top w:val="dashed" w:sz="4" w:space="0" w:color="auto"/>
              <w:left w:val="single" w:sz="6" w:space="0" w:color="auto"/>
              <w:right w:val="single" w:sz="12" w:space="0" w:color="auto"/>
            </w:tcBorders>
          </w:tcPr>
          <w:p w:rsidR="003D7711" w:rsidRPr="00353FB2" w:rsidRDefault="003D7711"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2.3.8.A.2</w:t>
            </w:r>
          </w:p>
          <w:p w:rsidR="003D7711" w:rsidRPr="00353FB2" w:rsidRDefault="003D7711" w:rsidP="009113B9">
            <w:pPr>
              <w:autoSpaceDE w:val="0"/>
              <w:autoSpaceDN w:val="0"/>
              <w:adjustRightInd w:val="0"/>
              <w:ind w:left="72"/>
              <w:rPr>
                <w:rFonts w:asciiTheme="majorHAnsi" w:hAnsiTheme="majorHAnsi" w:cstheme="minorHAnsi"/>
                <w:sz w:val="16"/>
                <w:szCs w:val="16"/>
              </w:rPr>
            </w:pPr>
            <w:r w:rsidRPr="00353FB2">
              <w:rPr>
                <w:rFonts w:asciiTheme="majorHAnsi" w:hAnsiTheme="majorHAnsi" w:cstheme="minorHAnsi"/>
                <w:sz w:val="16"/>
                <w:szCs w:val="16"/>
              </w:rPr>
              <w:t xml:space="preserve">Understand and apply the Pythagorean Theorem to solve problems. </w:t>
            </w:r>
          </w:p>
          <w:p w:rsidR="003D7711" w:rsidRPr="00353FB2" w:rsidRDefault="003D7711" w:rsidP="009113B9">
            <w:pPr>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2.3.HS.A.5</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Create justifications based on transformations to establish similarity of plane figures. </w:t>
            </w:r>
          </w:p>
          <w:p w:rsidR="003D7711" w:rsidRPr="00353FB2" w:rsidRDefault="003D7711" w:rsidP="009113B9">
            <w:pPr>
              <w:pStyle w:val="ListParagraph"/>
              <w:autoSpaceDE w:val="0"/>
              <w:autoSpaceDN w:val="0"/>
              <w:adjustRightInd w:val="0"/>
              <w:ind w:left="162"/>
              <w:rPr>
                <w:rFonts w:asciiTheme="majorHAnsi" w:hAnsiTheme="majorHAnsi" w:cstheme="minorHAnsi"/>
                <w:sz w:val="16"/>
                <w:szCs w:val="16"/>
              </w:rPr>
            </w:pP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Borders>
              <w:bottom w:val="nil"/>
            </w:tcBorders>
          </w:tcPr>
          <w:p w:rsidR="003D7711" w:rsidRPr="00353FB2" w:rsidRDefault="003D7711" w:rsidP="009113B9">
            <w:pPr>
              <w:ind w:left="360"/>
              <w:rPr>
                <w:rFonts w:asciiTheme="majorHAnsi" w:hAnsiTheme="majorHAnsi"/>
                <w:sz w:val="16"/>
                <w:szCs w:val="16"/>
              </w:rPr>
            </w:pPr>
          </w:p>
        </w:tc>
        <w:tc>
          <w:tcPr>
            <w:tcW w:w="1980" w:type="dxa"/>
            <w:vMerge/>
            <w:tcBorders>
              <w:right w:val="single" w:sz="6" w:space="0" w:color="auto"/>
            </w:tcBorders>
          </w:tcPr>
          <w:p w:rsidR="003D7711" w:rsidRPr="00353FB2" w:rsidRDefault="003D7711" w:rsidP="009113B9">
            <w:pPr>
              <w:ind w:left="360"/>
              <w:rPr>
                <w:rFonts w:asciiTheme="majorHAnsi" w:hAnsiTheme="majorHAnsi"/>
                <w:sz w:val="16"/>
                <w:szCs w:val="16"/>
              </w:rPr>
            </w:pPr>
          </w:p>
        </w:tc>
        <w:tc>
          <w:tcPr>
            <w:tcW w:w="2070" w:type="dxa"/>
            <w:vMerge/>
            <w:tcBorders>
              <w:left w:val="single" w:sz="6" w:space="0" w:color="auto"/>
              <w:bottom w:val="nil"/>
              <w:right w:val="single" w:sz="12" w:space="0" w:color="auto"/>
            </w:tcBorders>
          </w:tcPr>
          <w:p w:rsidR="003D7711" w:rsidRPr="00353FB2" w:rsidRDefault="003D7711" w:rsidP="009113B9">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2.3.HS.A.6</w:t>
            </w:r>
          </w:p>
          <w:p w:rsidR="003D7711" w:rsidRPr="00353FB2" w:rsidRDefault="003D7711" w:rsidP="00353FB2">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Verify and apply theorems involving similarity as they re</w:t>
            </w:r>
            <w:r w:rsidR="00353FB2" w:rsidRPr="00353FB2">
              <w:rPr>
                <w:rFonts w:asciiTheme="majorHAnsi" w:hAnsiTheme="majorHAnsi" w:cstheme="minorHAnsi"/>
                <w:sz w:val="16"/>
                <w:szCs w:val="16"/>
              </w:rPr>
              <w:t xml:space="preserve">late to plane figures.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val="restart"/>
            <w:tcBorders>
              <w:top w:val="nil"/>
            </w:tcBorders>
          </w:tcPr>
          <w:p w:rsidR="003D7711" w:rsidRPr="00353FB2" w:rsidRDefault="003D7711" w:rsidP="009113B9">
            <w:pPr>
              <w:pStyle w:val="ListParagraph"/>
              <w:ind w:left="1440"/>
              <w:rPr>
                <w:rFonts w:asciiTheme="majorHAnsi" w:hAnsiTheme="majorHAnsi"/>
                <w:sz w:val="16"/>
                <w:szCs w:val="16"/>
              </w:rPr>
            </w:pPr>
          </w:p>
        </w:tc>
        <w:tc>
          <w:tcPr>
            <w:tcW w:w="1980" w:type="dxa"/>
            <w:vMerge/>
            <w:tcBorders>
              <w:right w:val="single" w:sz="6" w:space="0" w:color="auto"/>
            </w:tcBorders>
          </w:tcPr>
          <w:p w:rsidR="003D7711" w:rsidRPr="00353FB2" w:rsidRDefault="003D7711" w:rsidP="009113B9">
            <w:pPr>
              <w:pStyle w:val="ListParagraph"/>
              <w:ind w:left="1440"/>
              <w:rPr>
                <w:rFonts w:asciiTheme="majorHAnsi" w:hAnsiTheme="majorHAnsi"/>
                <w:sz w:val="16"/>
                <w:szCs w:val="16"/>
              </w:rPr>
            </w:pPr>
          </w:p>
        </w:tc>
        <w:tc>
          <w:tcPr>
            <w:tcW w:w="2070" w:type="dxa"/>
            <w:vMerge w:val="restart"/>
            <w:tcBorders>
              <w:top w:val="nil"/>
              <w:left w:val="single" w:sz="6" w:space="0" w:color="auto"/>
              <w:right w:val="single" w:sz="12" w:space="0" w:color="auto"/>
            </w:tcBorders>
          </w:tcPr>
          <w:p w:rsidR="003D7711" w:rsidRPr="00353FB2" w:rsidRDefault="003D7711" w:rsidP="009113B9">
            <w:pPr>
              <w:pStyle w:val="ListParagraph"/>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2.3.HS.A.7</w:t>
            </w:r>
          </w:p>
          <w:p w:rsidR="003D7711" w:rsidRPr="00353FB2" w:rsidRDefault="003D7711" w:rsidP="00353FB2">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Apply trigonometric ratios to solve probl</w:t>
            </w:r>
            <w:r w:rsidR="00353FB2" w:rsidRPr="00353FB2">
              <w:rPr>
                <w:rFonts w:asciiTheme="majorHAnsi" w:hAnsiTheme="majorHAnsi" w:cstheme="minorHAnsi"/>
                <w:sz w:val="16"/>
                <w:szCs w:val="16"/>
              </w:rPr>
              <w:t xml:space="preserve">ems involving right triangles. </w:t>
            </w:r>
          </w:p>
        </w:tc>
      </w:tr>
      <w:tr w:rsidR="003D7711" w:rsidRPr="004E4133" w:rsidTr="003D7711">
        <w:trPr>
          <w:cantSplit/>
          <w:trHeight w:val="50"/>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Borders>
              <w:bottom w:val="dashed" w:sz="8" w:space="0" w:color="auto"/>
            </w:tcBorders>
          </w:tcPr>
          <w:p w:rsidR="003D7711" w:rsidRPr="00353FB2" w:rsidRDefault="003D7711" w:rsidP="009113B9">
            <w:pPr>
              <w:ind w:left="360"/>
              <w:rPr>
                <w:rFonts w:asciiTheme="majorHAnsi" w:hAnsiTheme="majorHAnsi"/>
                <w:sz w:val="16"/>
                <w:szCs w:val="16"/>
              </w:rPr>
            </w:pPr>
          </w:p>
        </w:tc>
        <w:tc>
          <w:tcPr>
            <w:tcW w:w="1980" w:type="dxa"/>
            <w:vMerge/>
            <w:tcBorders>
              <w:bottom w:val="dashed" w:sz="4" w:space="0" w:color="auto"/>
              <w:right w:val="single" w:sz="6" w:space="0" w:color="auto"/>
            </w:tcBorders>
          </w:tcPr>
          <w:p w:rsidR="003D7711" w:rsidRPr="00353FB2" w:rsidRDefault="003D7711" w:rsidP="009113B9">
            <w:pPr>
              <w:ind w:left="360"/>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3D7711" w:rsidRPr="00353FB2" w:rsidRDefault="003D7711" w:rsidP="009113B9">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2.3.HS.A.8</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geometric theorems to verify properties of circles.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val="restart"/>
            <w:tcBorders>
              <w:top w:val="dashed" w:sz="8"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ind w:left="72"/>
              <w:jc w:val="center"/>
              <w:rPr>
                <w:rFonts w:asciiTheme="majorHAnsi" w:hAnsiTheme="majorHAnsi" w:cstheme="minorHAnsi"/>
                <w:sz w:val="16"/>
                <w:szCs w:val="16"/>
              </w:rPr>
            </w:pPr>
          </w:p>
        </w:tc>
        <w:tc>
          <w:tcPr>
            <w:tcW w:w="1980" w:type="dxa"/>
            <w:vMerge w:val="restart"/>
            <w:tcBorders>
              <w:top w:val="dashed" w:sz="4" w:space="0" w:color="auto"/>
              <w:right w:val="single" w:sz="6" w:space="0" w:color="auto"/>
            </w:tcBorders>
          </w:tcPr>
          <w:p w:rsidR="003D7711" w:rsidRPr="00353FB2" w:rsidRDefault="003D7711" w:rsidP="009113B9">
            <w:pPr>
              <w:ind w:left="72"/>
              <w:rPr>
                <w:rFonts w:asciiTheme="majorHAnsi" w:hAnsiTheme="majorHAnsi" w:cstheme="minorHAnsi"/>
                <w:sz w:val="16"/>
                <w:szCs w:val="16"/>
              </w:rPr>
            </w:pPr>
            <w:r w:rsidRPr="00353FB2">
              <w:rPr>
                <w:rFonts w:asciiTheme="majorHAnsi" w:hAnsiTheme="majorHAnsi" w:cstheme="minorHAnsi"/>
                <w:sz w:val="16"/>
                <w:szCs w:val="16"/>
              </w:rPr>
              <w:t>2.3.7.A.3</w:t>
            </w:r>
          </w:p>
          <w:p w:rsidR="003D7711" w:rsidRPr="00353FB2" w:rsidRDefault="003D7711" w:rsidP="009113B9">
            <w:pPr>
              <w:ind w:left="72"/>
              <w:rPr>
                <w:rFonts w:asciiTheme="majorHAnsi" w:hAnsiTheme="majorHAnsi"/>
                <w:sz w:val="16"/>
                <w:szCs w:val="16"/>
              </w:rPr>
            </w:pPr>
            <w:r w:rsidRPr="00353FB2">
              <w:rPr>
                <w:rFonts w:asciiTheme="majorHAnsi" w:hAnsiTheme="majorHAnsi" w:cstheme="minorHAnsi"/>
                <w:sz w:val="16"/>
                <w:szCs w:val="16"/>
              </w:rPr>
              <w:t>Solve real-world and mathematical problems involving angle measure, area, surface area, circumference, and volume.</w:t>
            </w:r>
          </w:p>
        </w:tc>
        <w:tc>
          <w:tcPr>
            <w:tcW w:w="2070" w:type="dxa"/>
            <w:vMerge w:val="restart"/>
            <w:tcBorders>
              <w:top w:val="dashed" w:sz="4" w:space="0" w:color="auto"/>
              <w:left w:val="single" w:sz="6" w:space="0" w:color="auto"/>
              <w:right w:val="single" w:sz="12" w:space="0" w:color="auto"/>
            </w:tcBorders>
          </w:tcPr>
          <w:p w:rsidR="003D7711" w:rsidRPr="00353FB2" w:rsidRDefault="003D7711" w:rsidP="009113B9">
            <w:pPr>
              <w:ind w:left="72"/>
              <w:rPr>
                <w:rFonts w:asciiTheme="majorHAnsi" w:hAnsiTheme="majorHAnsi" w:cstheme="minorHAnsi"/>
                <w:sz w:val="16"/>
                <w:szCs w:val="16"/>
              </w:rPr>
            </w:pPr>
            <w:r w:rsidRPr="00353FB2">
              <w:rPr>
                <w:rFonts w:asciiTheme="majorHAnsi" w:hAnsiTheme="majorHAnsi" w:cstheme="minorHAnsi"/>
                <w:sz w:val="16"/>
                <w:szCs w:val="16"/>
              </w:rPr>
              <w:t>2.3.8.A.3</w:t>
            </w:r>
          </w:p>
          <w:p w:rsidR="003D7711" w:rsidRPr="00353FB2" w:rsidRDefault="003D7711" w:rsidP="009113B9">
            <w:pPr>
              <w:ind w:left="72"/>
              <w:rPr>
                <w:rFonts w:asciiTheme="majorHAnsi" w:hAnsiTheme="majorHAnsi"/>
                <w:sz w:val="16"/>
                <w:szCs w:val="16"/>
              </w:rPr>
            </w:pPr>
            <w:r w:rsidRPr="00353FB2">
              <w:rPr>
                <w:rFonts w:asciiTheme="majorHAnsi" w:hAnsiTheme="majorHAnsi" w:cstheme="minorHAnsi"/>
                <w:sz w:val="16"/>
                <w:szCs w:val="16"/>
              </w:rPr>
              <w:t>Apply the concepts of volume of cylinders, cones</w:t>
            </w:r>
            <w:r w:rsidR="00962FA2">
              <w:rPr>
                <w:rFonts w:asciiTheme="majorHAnsi" w:hAnsiTheme="majorHAnsi" w:cstheme="minorHAnsi"/>
                <w:sz w:val="16"/>
                <w:szCs w:val="16"/>
              </w:rPr>
              <w:t>,</w:t>
            </w:r>
            <w:r w:rsidRPr="00353FB2">
              <w:rPr>
                <w:rFonts w:asciiTheme="majorHAnsi" w:hAnsiTheme="majorHAnsi" w:cstheme="minorHAnsi"/>
                <w:sz w:val="16"/>
                <w:szCs w:val="16"/>
              </w:rPr>
              <w:t xml:space="preserve"> and spheres to solve real-world and mathematical problems. </w:t>
            </w: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2.3.HS.A.9</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Extend the concept of similarity to determine arc lengths and areas of sectors of circles. </w:t>
            </w:r>
          </w:p>
          <w:p w:rsidR="003D7711" w:rsidRPr="00353FB2" w:rsidRDefault="003D7711" w:rsidP="009113B9">
            <w:pPr>
              <w:pStyle w:val="ListParagraph"/>
              <w:autoSpaceDE w:val="0"/>
              <w:autoSpaceDN w:val="0"/>
              <w:adjustRightInd w:val="0"/>
              <w:ind w:left="162"/>
              <w:rPr>
                <w:rFonts w:asciiTheme="majorHAnsi" w:hAnsiTheme="majorHAnsi" w:cstheme="minorHAnsi"/>
                <w:sz w:val="16"/>
                <w:szCs w:val="16"/>
              </w:rPr>
            </w:pPr>
          </w:p>
        </w:tc>
      </w:tr>
      <w:tr w:rsidR="003D7711" w:rsidRPr="004E4133" w:rsidTr="00353FB2">
        <w:trPr>
          <w:cantSplit/>
          <w:trHeight w:val="872"/>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Pr>
          <w:p w:rsidR="003D7711" w:rsidRPr="004E4133" w:rsidRDefault="003D7711" w:rsidP="00E1567C">
            <w:pPr>
              <w:pStyle w:val="ListParagraph"/>
              <w:rPr>
                <w:rFonts w:asciiTheme="majorHAnsi" w:hAnsiTheme="majorHAnsi"/>
                <w:sz w:val="18"/>
                <w:szCs w:val="18"/>
              </w:rPr>
            </w:pPr>
          </w:p>
        </w:tc>
        <w:tc>
          <w:tcPr>
            <w:tcW w:w="1980" w:type="dxa"/>
            <w:vMerge/>
            <w:tcBorders>
              <w:bottom w:val="nil"/>
              <w:right w:val="single" w:sz="6" w:space="0" w:color="auto"/>
            </w:tcBorders>
          </w:tcPr>
          <w:p w:rsidR="003D7711" w:rsidRPr="00E1567C" w:rsidRDefault="003D7711" w:rsidP="00BC237A">
            <w:pPr>
              <w:pStyle w:val="ListParagraph"/>
              <w:numPr>
                <w:ilvl w:val="0"/>
                <w:numId w:val="51"/>
              </w:numPr>
              <w:rPr>
                <w:rFonts w:asciiTheme="majorHAnsi" w:hAnsiTheme="majorHAnsi"/>
                <w:sz w:val="16"/>
                <w:szCs w:val="16"/>
              </w:rPr>
            </w:pPr>
          </w:p>
        </w:tc>
        <w:tc>
          <w:tcPr>
            <w:tcW w:w="2070" w:type="dxa"/>
            <w:vMerge/>
            <w:tcBorders>
              <w:left w:val="single" w:sz="6" w:space="0" w:color="auto"/>
              <w:bottom w:val="nil"/>
              <w:right w:val="single" w:sz="12" w:space="0" w:color="auto"/>
            </w:tcBorders>
          </w:tcPr>
          <w:p w:rsidR="003D7711" w:rsidRPr="00E1567C" w:rsidRDefault="003D7711" w:rsidP="00141F47">
            <w:pPr>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2.3.HS.A.10</w:t>
            </w:r>
          </w:p>
          <w:p w:rsidR="003D7711" w:rsidRPr="00353FB2" w:rsidRDefault="003D7711" w:rsidP="00353FB2">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Translate between the geometric description and the eq</w:t>
            </w:r>
            <w:r w:rsidR="00353FB2" w:rsidRPr="00353FB2">
              <w:rPr>
                <w:rFonts w:asciiTheme="majorHAnsi" w:hAnsiTheme="majorHAnsi" w:cstheme="minorHAnsi"/>
                <w:sz w:val="16"/>
                <w:szCs w:val="16"/>
              </w:rPr>
              <w:t xml:space="preserve">uation for a conic section.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Pr>
          <w:p w:rsidR="003D7711" w:rsidRPr="004E4133" w:rsidRDefault="003D7711" w:rsidP="006614BF">
            <w:pPr>
              <w:pStyle w:val="ListParagraph"/>
              <w:rPr>
                <w:rFonts w:asciiTheme="majorHAnsi" w:hAnsiTheme="majorHAnsi"/>
                <w:sz w:val="18"/>
                <w:szCs w:val="18"/>
              </w:rPr>
            </w:pPr>
          </w:p>
        </w:tc>
        <w:tc>
          <w:tcPr>
            <w:tcW w:w="1980" w:type="dxa"/>
            <w:vMerge w:val="restart"/>
            <w:tcBorders>
              <w:top w:val="nil"/>
              <w:right w:val="single" w:sz="6" w:space="0" w:color="auto"/>
            </w:tcBorders>
          </w:tcPr>
          <w:p w:rsidR="003D7711" w:rsidRPr="00E1567C" w:rsidRDefault="003D7711" w:rsidP="006614BF">
            <w:pPr>
              <w:pStyle w:val="ListParagraph"/>
              <w:rPr>
                <w:rFonts w:asciiTheme="majorHAnsi" w:hAnsiTheme="majorHAnsi"/>
                <w:sz w:val="16"/>
                <w:szCs w:val="16"/>
              </w:rPr>
            </w:pPr>
          </w:p>
        </w:tc>
        <w:tc>
          <w:tcPr>
            <w:tcW w:w="2070" w:type="dxa"/>
            <w:vMerge w:val="restart"/>
            <w:tcBorders>
              <w:top w:val="nil"/>
              <w:left w:val="single" w:sz="6" w:space="0" w:color="auto"/>
              <w:right w:val="single" w:sz="12" w:space="0" w:color="auto"/>
            </w:tcBorders>
          </w:tcPr>
          <w:p w:rsidR="003D7711" w:rsidRPr="00E1567C" w:rsidRDefault="003D7711" w:rsidP="00141F47">
            <w:pPr>
              <w:rPr>
                <w:rFonts w:asciiTheme="majorHAnsi" w:hAnsiTheme="majorHAnsi"/>
                <w:sz w:val="16"/>
                <w:szCs w:val="16"/>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2.3.HS.A.11</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coordinate geometry to prove simple geometric theorems algebraically.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Pr>
          <w:p w:rsidR="003D7711" w:rsidRPr="00E1567C" w:rsidRDefault="003D7711" w:rsidP="00E1567C">
            <w:pPr>
              <w:rPr>
                <w:rFonts w:asciiTheme="majorHAnsi" w:hAnsiTheme="majorHAnsi"/>
                <w:sz w:val="18"/>
                <w:szCs w:val="18"/>
              </w:rPr>
            </w:pPr>
          </w:p>
        </w:tc>
        <w:tc>
          <w:tcPr>
            <w:tcW w:w="1980" w:type="dxa"/>
            <w:vMerge/>
            <w:tcBorders>
              <w:bottom w:val="nil"/>
              <w:right w:val="single" w:sz="6" w:space="0" w:color="auto"/>
            </w:tcBorders>
          </w:tcPr>
          <w:p w:rsidR="003D7711" w:rsidRPr="004E4133" w:rsidRDefault="003D7711" w:rsidP="00BC237A">
            <w:pPr>
              <w:pStyle w:val="ListParagraph"/>
              <w:numPr>
                <w:ilvl w:val="0"/>
                <w:numId w:val="51"/>
              </w:numPr>
              <w:rPr>
                <w:rFonts w:asciiTheme="majorHAnsi" w:hAnsiTheme="majorHAnsi"/>
                <w:sz w:val="18"/>
                <w:szCs w:val="18"/>
              </w:rPr>
            </w:pPr>
          </w:p>
        </w:tc>
        <w:tc>
          <w:tcPr>
            <w:tcW w:w="2070" w:type="dxa"/>
            <w:vMerge/>
            <w:tcBorders>
              <w:left w:val="single" w:sz="6" w:space="0" w:color="auto"/>
              <w:bottom w:val="nil"/>
              <w:right w:val="single" w:sz="12" w:space="0" w:color="auto"/>
            </w:tcBorders>
          </w:tcPr>
          <w:p w:rsidR="003D7711" w:rsidRPr="004E4133" w:rsidRDefault="003D7711" w:rsidP="00141F47">
            <w:pPr>
              <w:rPr>
                <w:rFonts w:asciiTheme="majorHAnsi" w:hAnsiTheme="majorHAnsi"/>
                <w:sz w:val="18"/>
                <w:szCs w:val="18"/>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2.3.HS.A.12</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Explain volume formulas and use them to solve problems. </w:t>
            </w:r>
          </w:p>
        </w:tc>
      </w:tr>
      <w:tr w:rsidR="003D7711" w:rsidRPr="004E4133" w:rsidTr="003D7711">
        <w:trPr>
          <w:cantSplit/>
          <w:trHeight w:val="268"/>
        </w:trPr>
        <w:tc>
          <w:tcPr>
            <w:tcW w:w="540" w:type="dxa"/>
            <w:vMerge/>
            <w:tcBorders>
              <w:left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Pr>
          <w:p w:rsidR="003D7711" w:rsidRPr="004E4133" w:rsidRDefault="003D7711" w:rsidP="006614BF">
            <w:pPr>
              <w:pStyle w:val="ListParagraph"/>
              <w:rPr>
                <w:rFonts w:asciiTheme="majorHAnsi" w:hAnsiTheme="majorHAnsi"/>
                <w:sz w:val="18"/>
                <w:szCs w:val="18"/>
              </w:rPr>
            </w:pPr>
          </w:p>
        </w:tc>
        <w:tc>
          <w:tcPr>
            <w:tcW w:w="1980" w:type="dxa"/>
            <w:vMerge w:val="restart"/>
            <w:tcBorders>
              <w:top w:val="nil"/>
              <w:right w:val="single" w:sz="6" w:space="0" w:color="auto"/>
            </w:tcBorders>
          </w:tcPr>
          <w:p w:rsidR="003D7711" w:rsidRPr="004E4133" w:rsidRDefault="003D7711" w:rsidP="006614BF">
            <w:pPr>
              <w:pStyle w:val="ListParagraph"/>
              <w:rPr>
                <w:rFonts w:asciiTheme="majorHAnsi" w:hAnsiTheme="majorHAnsi"/>
                <w:sz w:val="18"/>
                <w:szCs w:val="18"/>
              </w:rPr>
            </w:pPr>
          </w:p>
        </w:tc>
        <w:tc>
          <w:tcPr>
            <w:tcW w:w="2070" w:type="dxa"/>
            <w:vMerge w:val="restart"/>
            <w:tcBorders>
              <w:top w:val="nil"/>
              <w:left w:val="single" w:sz="6" w:space="0" w:color="auto"/>
              <w:right w:val="single" w:sz="12" w:space="0" w:color="auto"/>
            </w:tcBorders>
          </w:tcPr>
          <w:p w:rsidR="003D7711" w:rsidRPr="004E4133" w:rsidRDefault="003D7711" w:rsidP="00141F47">
            <w:pPr>
              <w:rPr>
                <w:rFonts w:asciiTheme="majorHAnsi" w:hAnsiTheme="majorHAnsi"/>
                <w:sz w:val="18"/>
                <w:szCs w:val="18"/>
              </w:rPr>
            </w:pPr>
          </w:p>
        </w:tc>
        <w:tc>
          <w:tcPr>
            <w:tcW w:w="450" w:type="dxa"/>
            <w:vMerge/>
            <w:tcBorders>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dashed" w:sz="4"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2.3.HS.A.13</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Analyze relationships between two-dimensional and three-dimensional objects.           </w:t>
            </w:r>
          </w:p>
        </w:tc>
      </w:tr>
      <w:tr w:rsidR="003D7711" w:rsidRPr="004E4133" w:rsidTr="003D7711">
        <w:trPr>
          <w:cantSplit/>
          <w:trHeight w:val="268"/>
        </w:trPr>
        <w:tc>
          <w:tcPr>
            <w:tcW w:w="540" w:type="dxa"/>
            <w:vMerge/>
            <w:tcBorders>
              <w:left w:val="single" w:sz="12" w:space="0" w:color="auto"/>
              <w:bottom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1980" w:type="dxa"/>
            <w:vMerge/>
            <w:tcBorders>
              <w:bottom w:val="single" w:sz="12" w:space="0" w:color="auto"/>
            </w:tcBorders>
          </w:tcPr>
          <w:p w:rsidR="003D7711" w:rsidRPr="004E4133" w:rsidRDefault="003D7711" w:rsidP="00141F47">
            <w:pPr>
              <w:rPr>
                <w:rFonts w:asciiTheme="majorHAnsi" w:hAnsiTheme="majorHAnsi"/>
                <w:sz w:val="18"/>
                <w:szCs w:val="18"/>
              </w:rPr>
            </w:pPr>
          </w:p>
        </w:tc>
        <w:tc>
          <w:tcPr>
            <w:tcW w:w="1980" w:type="dxa"/>
            <w:vMerge/>
            <w:tcBorders>
              <w:bottom w:val="single" w:sz="12" w:space="0" w:color="auto"/>
              <w:right w:val="single" w:sz="6" w:space="0" w:color="auto"/>
            </w:tcBorders>
          </w:tcPr>
          <w:p w:rsidR="003D7711" w:rsidRPr="004E4133" w:rsidRDefault="003D7711" w:rsidP="00141F47">
            <w:pPr>
              <w:rPr>
                <w:rFonts w:asciiTheme="majorHAnsi" w:hAnsiTheme="majorHAnsi"/>
                <w:sz w:val="18"/>
                <w:szCs w:val="18"/>
              </w:rPr>
            </w:pPr>
          </w:p>
        </w:tc>
        <w:tc>
          <w:tcPr>
            <w:tcW w:w="2070" w:type="dxa"/>
            <w:vMerge/>
            <w:tcBorders>
              <w:left w:val="single" w:sz="6" w:space="0" w:color="auto"/>
              <w:bottom w:val="single" w:sz="12" w:space="0" w:color="auto"/>
              <w:right w:val="single" w:sz="12" w:space="0" w:color="auto"/>
            </w:tcBorders>
          </w:tcPr>
          <w:p w:rsidR="003D7711" w:rsidRPr="004E4133" w:rsidRDefault="003D7711" w:rsidP="00141F47">
            <w:pPr>
              <w:rPr>
                <w:rFonts w:asciiTheme="majorHAnsi" w:hAnsiTheme="majorHAnsi"/>
                <w:sz w:val="18"/>
                <w:szCs w:val="18"/>
              </w:rPr>
            </w:pPr>
          </w:p>
        </w:tc>
        <w:tc>
          <w:tcPr>
            <w:tcW w:w="450" w:type="dxa"/>
            <w:vMerge/>
            <w:tcBorders>
              <w:bottom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sz w:val="18"/>
                <w:szCs w:val="18"/>
              </w:rPr>
            </w:pPr>
          </w:p>
        </w:tc>
        <w:tc>
          <w:tcPr>
            <w:tcW w:w="7290" w:type="dxa"/>
            <w:tcBorders>
              <w:top w:val="dashed" w:sz="4" w:space="0" w:color="auto"/>
              <w:bottom w:val="single" w:sz="12" w:space="0" w:color="auto"/>
              <w:right w:val="single" w:sz="12" w:space="0" w:color="auto"/>
            </w:tcBorders>
          </w:tcPr>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2.3.HS.A.14</w:t>
            </w:r>
          </w:p>
          <w:p w:rsidR="003D7711" w:rsidRPr="00353FB2" w:rsidRDefault="003D7711" w:rsidP="009113B9">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geometric concepts to model and solve real world problems. </w:t>
            </w:r>
          </w:p>
        </w:tc>
      </w:tr>
    </w:tbl>
    <w:p w:rsidR="00E1567C" w:rsidRDefault="00E1567C"/>
    <w:p w:rsidR="00353FB2" w:rsidRDefault="00353FB2"/>
    <w:p w:rsidR="00141F47" w:rsidRDefault="00141F47" w:rsidP="00141F47">
      <w:pPr>
        <w:tabs>
          <w:tab w:val="left" w:pos="7801"/>
        </w:tabs>
        <w:spacing w:after="0"/>
      </w:pPr>
    </w:p>
    <w:tbl>
      <w:tblPr>
        <w:tblStyle w:val="TableGrid"/>
        <w:tblW w:w="14310" w:type="dxa"/>
        <w:tblInd w:w="198" w:type="dxa"/>
        <w:tblLayout w:type="fixed"/>
        <w:tblLook w:val="04A0" w:firstRow="1" w:lastRow="0" w:firstColumn="1" w:lastColumn="0" w:noHBand="0" w:noVBand="1"/>
      </w:tblPr>
      <w:tblGrid>
        <w:gridCol w:w="540"/>
        <w:gridCol w:w="1980"/>
        <w:gridCol w:w="1980"/>
        <w:gridCol w:w="2070"/>
        <w:gridCol w:w="450"/>
        <w:gridCol w:w="7290"/>
      </w:tblGrid>
      <w:tr w:rsidR="002C4220" w:rsidRPr="004E4133" w:rsidTr="002C4220">
        <w:trPr>
          <w:trHeight w:val="60"/>
          <w:tblHeader/>
        </w:trPr>
        <w:tc>
          <w:tcPr>
            <w:tcW w:w="14310" w:type="dxa"/>
            <w:gridSpan w:val="6"/>
            <w:tcBorders>
              <w:top w:val="single" w:sz="12" w:space="0" w:color="auto"/>
              <w:left w:val="single" w:sz="12" w:space="0" w:color="auto"/>
              <w:bottom w:val="single" w:sz="12" w:space="0" w:color="auto"/>
              <w:right w:val="single" w:sz="12" w:space="0" w:color="auto"/>
            </w:tcBorders>
          </w:tcPr>
          <w:p w:rsidR="002C4220" w:rsidRPr="004E4133" w:rsidRDefault="002C4220" w:rsidP="00141F47">
            <w:pPr>
              <w:rPr>
                <w:rFonts w:asciiTheme="majorHAnsi" w:hAnsiTheme="majorHAnsi" w:cstheme="minorHAnsi"/>
                <w:b/>
                <w:sz w:val="20"/>
                <w:szCs w:val="20"/>
              </w:rPr>
            </w:pPr>
            <w:r w:rsidRPr="004E4133">
              <w:rPr>
                <w:rFonts w:asciiTheme="majorHAnsi" w:hAnsiTheme="majorHAnsi" w:cstheme="minorHAnsi"/>
                <w:b/>
                <w:sz w:val="20"/>
                <w:szCs w:val="20"/>
              </w:rPr>
              <w:t>2.4  Data Analysis and Probability</w:t>
            </w:r>
          </w:p>
        </w:tc>
      </w:tr>
      <w:tr w:rsidR="002C4220" w:rsidRPr="004E4133" w:rsidTr="002C4220">
        <w:trPr>
          <w:trHeight w:val="60"/>
          <w:tblHeader/>
        </w:trPr>
        <w:tc>
          <w:tcPr>
            <w:tcW w:w="14310" w:type="dxa"/>
            <w:gridSpan w:val="6"/>
            <w:tcBorders>
              <w:top w:val="single" w:sz="12" w:space="0" w:color="auto"/>
              <w:left w:val="single" w:sz="12" w:space="0" w:color="auto"/>
              <w:bottom w:val="single" w:sz="12" w:space="0" w:color="auto"/>
              <w:right w:val="single" w:sz="12" w:space="0" w:color="auto"/>
            </w:tcBorders>
          </w:tcPr>
          <w:p w:rsidR="002C4220" w:rsidRPr="00424DE0" w:rsidRDefault="002C4220" w:rsidP="004E4133">
            <w:pPr>
              <w:ind w:left="4320" w:firstLine="720"/>
              <w:rPr>
                <w:rFonts w:asciiTheme="majorHAnsi" w:hAnsiTheme="majorHAnsi"/>
                <w:b/>
                <w:sz w:val="18"/>
                <w:szCs w:val="18"/>
              </w:rPr>
            </w:pPr>
            <w:r w:rsidRPr="00424DE0">
              <w:rPr>
                <w:rFonts w:asciiTheme="majorHAnsi" w:hAnsiTheme="majorHAnsi"/>
                <w:b/>
                <w:sz w:val="18"/>
                <w:szCs w:val="18"/>
              </w:rPr>
              <w:t>The Standards of Mathematical Practices</w:t>
            </w:r>
          </w:p>
          <w:p w:rsidR="002C4220" w:rsidRPr="00424DE0" w:rsidRDefault="002C4220" w:rsidP="004E4133">
            <w:pPr>
              <w:ind w:left="1440"/>
              <w:jc w:val="both"/>
              <w:rPr>
                <w:rFonts w:asciiTheme="majorHAnsi" w:hAnsiTheme="majorHAnsi" w:cstheme="minorHAnsi"/>
                <w:sz w:val="18"/>
                <w:szCs w:val="18"/>
              </w:rPr>
            </w:pPr>
            <w:r w:rsidRPr="00424DE0">
              <w:rPr>
                <w:rFonts w:asciiTheme="majorHAnsi" w:hAnsiTheme="majorHAnsi" w:cstheme="minorHAnsi"/>
                <w:sz w:val="18"/>
                <w:szCs w:val="18"/>
              </w:rPr>
              <w:t xml:space="preserve">Make sense of problems and persevere in solving them. </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t xml:space="preserve">                  </w:t>
            </w:r>
            <w:r>
              <w:rPr>
                <w:rFonts w:asciiTheme="majorHAnsi" w:hAnsiTheme="majorHAnsi" w:cstheme="minorHAnsi"/>
                <w:sz w:val="18"/>
                <w:szCs w:val="18"/>
              </w:rPr>
              <w:t xml:space="preserve">         </w:t>
            </w:r>
            <w:r w:rsidRPr="00424DE0">
              <w:rPr>
                <w:rFonts w:asciiTheme="majorHAnsi" w:hAnsiTheme="majorHAnsi" w:cstheme="minorHAnsi"/>
                <w:sz w:val="18"/>
                <w:szCs w:val="18"/>
              </w:rPr>
              <w:t>Reason abstractly and quantitatively.</w:t>
            </w:r>
            <w:r w:rsidRPr="00424DE0">
              <w:rPr>
                <w:rFonts w:asciiTheme="majorHAnsi" w:hAnsiTheme="majorHAnsi" w:cstheme="minorHAnsi"/>
                <w:sz w:val="18"/>
                <w:szCs w:val="18"/>
              </w:rPr>
              <w:tab/>
            </w:r>
          </w:p>
          <w:p w:rsidR="002C4220" w:rsidRPr="00424DE0" w:rsidRDefault="002C4220" w:rsidP="004E4133">
            <w:pPr>
              <w:ind w:left="1440"/>
              <w:jc w:val="both"/>
              <w:rPr>
                <w:rFonts w:asciiTheme="majorHAnsi" w:hAnsiTheme="majorHAnsi" w:cstheme="minorHAnsi"/>
                <w:sz w:val="18"/>
                <w:szCs w:val="18"/>
              </w:rPr>
            </w:pPr>
            <w:r w:rsidRPr="00424DE0">
              <w:rPr>
                <w:rFonts w:asciiTheme="majorHAnsi" w:hAnsiTheme="majorHAnsi" w:cstheme="minorHAnsi"/>
                <w:sz w:val="18"/>
                <w:szCs w:val="18"/>
              </w:rPr>
              <w:t>Construct viable arguments and critique the reasoning of others.</w:t>
            </w:r>
            <w:r w:rsidRPr="00424DE0">
              <w:rPr>
                <w:rFonts w:asciiTheme="majorHAnsi" w:hAnsiTheme="majorHAnsi"/>
                <w:sz w:val="18"/>
                <w:szCs w:val="18"/>
              </w:rPr>
              <w:tab/>
            </w:r>
            <w:r w:rsidRPr="00424DE0">
              <w:rPr>
                <w:rFonts w:asciiTheme="majorHAnsi" w:hAnsiTheme="majorHAnsi"/>
                <w:sz w:val="18"/>
                <w:szCs w:val="18"/>
              </w:rPr>
              <w:tab/>
              <w:t xml:space="preserve">            </w:t>
            </w:r>
            <w:r>
              <w:rPr>
                <w:rFonts w:asciiTheme="majorHAnsi" w:hAnsiTheme="majorHAnsi"/>
                <w:sz w:val="18"/>
                <w:szCs w:val="18"/>
              </w:rPr>
              <w:t xml:space="preserve">               </w:t>
            </w:r>
            <w:r w:rsidRPr="00424DE0">
              <w:rPr>
                <w:rFonts w:asciiTheme="majorHAnsi" w:hAnsiTheme="majorHAnsi" w:cstheme="minorHAnsi"/>
                <w:sz w:val="18"/>
                <w:szCs w:val="18"/>
              </w:rPr>
              <w:t>Model with mathematics.</w:t>
            </w:r>
            <w:r w:rsidRPr="00424DE0">
              <w:rPr>
                <w:rFonts w:asciiTheme="majorHAnsi" w:hAnsiTheme="majorHAnsi" w:cstheme="minorHAnsi"/>
                <w:sz w:val="18"/>
                <w:szCs w:val="18"/>
              </w:rPr>
              <w:tab/>
            </w:r>
          </w:p>
          <w:p w:rsidR="002C4220" w:rsidRPr="00424DE0" w:rsidRDefault="002C4220" w:rsidP="004E4133">
            <w:pPr>
              <w:ind w:left="1440"/>
              <w:jc w:val="both"/>
              <w:rPr>
                <w:rFonts w:asciiTheme="majorHAnsi" w:hAnsiTheme="majorHAnsi"/>
                <w:sz w:val="18"/>
                <w:szCs w:val="18"/>
              </w:rPr>
            </w:pPr>
            <w:r w:rsidRPr="00424DE0">
              <w:rPr>
                <w:rFonts w:asciiTheme="majorHAnsi" w:hAnsiTheme="majorHAnsi" w:cstheme="minorHAnsi"/>
                <w:sz w:val="18"/>
                <w:szCs w:val="18"/>
              </w:rPr>
              <w:t>Use appropriate tools strategically.</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Attend to precision.</w:t>
            </w:r>
          </w:p>
          <w:p w:rsidR="002C4220" w:rsidRPr="004E4133" w:rsidRDefault="002C4220" w:rsidP="004E4133">
            <w:pPr>
              <w:ind w:left="1422"/>
              <w:rPr>
                <w:rFonts w:asciiTheme="majorHAnsi" w:hAnsiTheme="majorHAnsi" w:cstheme="minorHAnsi"/>
                <w:b/>
                <w:sz w:val="18"/>
                <w:szCs w:val="18"/>
              </w:rPr>
            </w:pPr>
            <w:r w:rsidRPr="00424DE0">
              <w:rPr>
                <w:rFonts w:asciiTheme="majorHAnsi" w:hAnsiTheme="majorHAnsi" w:cstheme="minorHAnsi"/>
                <w:sz w:val="18"/>
                <w:szCs w:val="18"/>
              </w:rPr>
              <w:t>Look for and make use of structure.</w:t>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sidRPr="00424DE0">
              <w:rPr>
                <w:rFonts w:asciiTheme="majorHAnsi" w:hAnsiTheme="majorHAnsi" w:cstheme="minorHAnsi"/>
                <w:sz w:val="18"/>
                <w:szCs w:val="18"/>
              </w:rPr>
              <w:tab/>
            </w:r>
            <w:r>
              <w:rPr>
                <w:rFonts w:asciiTheme="majorHAnsi" w:hAnsiTheme="majorHAnsi" w:cstheme="minorHAnsi"/>
                <w:sz w:val="18"/>
                <w:szCs w:val="18"/>
              </w:rPr>
              <w:t xml:space="preserve">         </w:t>
            </w:r>
            <w:r w:rsidRPr="00424DE0">
              <w:rPr>
                <w:rFonts w:asciiTheme="majorHAnsi" w:hAnsiTheme="majorHAnsi" w:cstheme="minorHAnsi"/>
                <w:sz w:val="18"/>
                <w:szCs w:val="18"/>
              </w:rPr>
              <w:t>Look for and express regularity in repeated reasoning.</w:t>
            </w:r>
          </w:p>
        </w:tc>
      </w:tr>
      <w:tr w:rsidR="002C4220" w:rsidRPr="004E4133" w:rsidTr="00353FB2">
        <w:trPr>
          <w:trHeight w:val="288"/>
          <w:tblHeader/>
        </w:trPr>
        <w:tc>
          <w:tcPr>
            <w:tcW w:w="540" w:type="dxa"/>
            <w:tcBorders>
              <w:left w:val="single" w:sz="12" w:space="0" w:color="auto"/>
              <w:bottom w:val="single" w:sz="12" w:space="0" w:color="auto"/>
              <w:right w:val="single" w:sz="12" w:space="0" w:color="auto"/>
            </w:tcBorders>
          </w:tcPr>
          <w:p w:rsidR="002C4220" w:rsidRPr="004E4133" w:rsidRDefault="002C4220" w:rsidP="00141F47">
            <w:pPr>
              <w:rPr>
                <w:rFonts w:asciiTheme="majorHAnsi" w:hAnsiTheme="majorHAnsi"/>
                <w:b/>
                <w:sz w:val="18"/>
                <w:szCs w:val="18"/>
              </w:rPr>
            </w:pPr>
          </w:p>
        </w:tc>
        <w:tc>
          <w:tcPr>
            <w:tcW w:w="1980" w:type="dxa"/>
            <w:tcBorders>
              <w:left w:val="single" w:sz="12" w:space="0" w:color="auto"/>
              <w:bottom w:val="single" w:sz="4" w:space="0" w:color="auto"/>
              <w:right w:val="single" w:sz="6" w:space="0" w:color="auto"/>
            </w:tcBorders>
          </w:tcPr>
          <w:p w:rsidR="002C4220" w:rsidRPr="004E4133" w:rsidRDefault="002C4220" w:rsidP="00353FB2">
            <w:pPr>
              <w:jc w:val="center"/>
              <w:rPr>
                <w:rFonts w:asciiTheme="majorHAnsi" w:hAnsiTheme="majorHAnsi"/>
                <w:b/>
                <w:sz w:val="18"/>
                <w:szCs w:val="18"/>
              </w:rPr>
            </w:pPr>
            <w:r w:rsidRPr="002C4220">
              <w:rPr>
                <w:rFonts w:asciiTheme="majorHAnsi" w:hAnsiTheme="majorHAnsi"/>
                <w:b/>
                <w:sz w:val="18"/>
                <w:szCs w:val="18"/>
              </w:rPr>
              <w:t>2.4.6 Grade 6</w:t>
            </w:r>
          </w:p>
        </w:tc>
        <w:tc>
          <w:tcPr>
            <w:tcW w:w="1980" w:type="dxa"/>
            <w:tcBorders>
              <w:top w:val="single" w:sz="12" w:space="0" w:color="auto"/>
              <w:left w:val="single" w:sz="6" w:space="0" w:color="auto"/>
              <w:bottom w:val="single" w:sz="4" w:space="0" w:color="auto"/>
              <w:right w:val="single" w:sz="6" w:space="0" w:color="auto"/>
            </w:tcBorders>
          </w:tcPr>
          <w:p w:rsidR="002C4220" w:rsidRPr="004E4133" w:rsidRDefault="002C4220" w:rsidP="00353FB2">
            <w:pPr>
              <w:jc w:val="center"/>
              <w:rPr>
                <w:rFonts w:asciiTheme="majorHAnsi" w:hAnsiTheme="majorHAnsi"/>
                <w:b/>
                <w:sz w:val="18"/>
                <w:szCs w:val="18"/>
              </w:rPr>
            </w:pPr>
            <w:r w:rsidRPr="004E4133">
              <w:rPr>
                <w:rFonts w:asciiTheme="majorHAnsi" w:hAnsiTheme="majorHAnsi"/>
                <w:b/>
                <w:sz w:val="18"/>
                <w:szCs w:val="18"/>
              </w:rPr>
              <w:t>2.4.7 Grade 7</w:t>
            </w:r>
          </w:p>
        </w:tc>
        <w:tc>
          <w:tcPr>
            <w:tcW w:w="2070" w:type="dxa"/>
            <w:tcBorders>
              <w:top w:val="single" w:sz="12" w:space="0" w:color="auto"/>
              <w:left w:val="single" w:sz="6" w:space="0" w:color="auto"/>
              <w:bottom w:val="single" w:sz="12" w:space="0" w:color="auto"/>
              <w:right w:val="single" w:sz="12" w:space="0" w:color="auto"/>
            </w:tcBorders>
          </w:tcPr>
          <w:p w:rsidR="002C4220" w:rsidRPr="004E4133" w:rsidRDefault="002C4220" w:rsidP="00353FB2">
            <w:pPr>
              <w:ind w:right="-18"/>
              <w:jc w:val="center"/>
              <w:rPr>
                <w:rFonts w:asciiTheme="majorHAnsi" w:hAnsiTheme="majorHAnsi"/>
                <w:b/>
                <w:sz w:val="18"/>
                <w:szCs w:val="18"/>
              </w:rPr>
            </w:pPr>
            <w:r w:rsidRPr="004E4133">
              <w:rPr>
                <w:rFonts w:asciiTheme="majorHAnsi" w:hAnsiTheme="majorHAnsi"/>
                <w:b/>
                <w:sz w:val="18"/>
                <w:szCs w:val="18"/>
              </w:rPr>
              <w:t>2.4.8 Grade 8</w:t>
            </w:r>
          </w:p>
        </w:tc>
        <w:tc>
          <w:tcPr>
            <w:tcW w:w="450" w:type="dxa"/>
            <w:tcBorders>
              <w:top w:val="single" w:sz="12" w:space="0" w:color="auto"/>
              <w:bottom w:val="single" w:sz="4" w:space="0" w:color="auto"/>
              <w:right w:val="single" w:sz="12" w:space="0" w:color="auto"/>
            </w:tcBorders>
          </w:tcPr>
          <w:p w:rsidR="002C4220" w:rsidRPr="004E4133" w:rsidRDefault="002C4220" w:rsidP="00353FB2">
            <w:pPr>
              <w:ind w:right="-18"/>
              <w:jc w:val="center"/>
              <w:rPr>
                <w:rFonts w:asciiTheme="majorHAnsi" w:hAnsiTheme="majorHAnsi"/>
                <w:b/>
                <w:sz w:val="18"/>
                <w:szCs w:val="18"/>
              </w:rPr>
            </w:pPr>
          </w:p>
        </w:tc>
        <w:tc>
          <w:tcPr>
            <w:tcW w:w="7290" w:type="dxa"/>
            <w:tcBorders>
              <w:top w:val="single" w:sz="12" w:space="0" w:color="auto"/>
              <w:bottom w:val="single" w:sz="12" w:space="0" w:color="auto"/>
              <w:right w:val="single" w:sz="12" w:space="0" w:color="auto"/>
            </w:tcBorders>
          </w:tcPr>
          <w:p w:rsidR="002C4220" w:rsidRPr="004E4133" w:rsidRDefault="002C4220" w:rsidP="00353FB2">
            <w:pPr>
              <w:ind w:right="-18"/>
              <w:jc w:val="center"/>
              <w:rPr>
                <w:rFonts w:asciiTheme="majorHAnsi" w:hAnsiTheme="majorHAnsi"/>
                <w:b/>
                <w:sz w:val="18"/>
                <w:szCs w:val="18"/>
              </w:rPr>
            </w:pPr>
            <w:r w:rsidRPr="004E4133">
              <w:rPr>
                <w:rFonts w:asciiTheme="majorHAnsi" w:hAnsiTheme="majorHAnsi"/>
                <w:b/>
                <w:sz w:val="18"/>
                <w:szCs w:val="18"/>
              </w:rPr>
              <w:t>2.4.HS High School</w:t>
            </w:r>
          </w:p>
        </w:tc>
      </w:tr>
      <w:tr w:rsidR="002C4220" w:rsidRPr="004E4133" w:rsidTr="002C4220">
        <w:trPr>
          <w:trHeight w:val="288"/>
          <w:tblHeader/>
        </w:trPr>
        <w:tc>
          <w:tcPr>
            <w:tcW w:w="14310" w:type="dxa"/>
            <w:gridSpan w:val="6"/>
            <w:tcBorders>
              <w:top w:val="single" w:sz="12" w:space="0" w:color="auto"/>
              <w:left w:val="single" w:sz="12" w:space="0" w:color="auto"/>
              <w:bottom w:val="single" w:sz="4" w:space="0" w:color="auto"/>
              <w:right w:val="single" w:sz="12" w:space="0" w:color="auto"/>
            </w:tcBorders>
          </w:tcPr>
          <w:p w:rsidR="002C4220" w:rsidRPr="004E4133" w:rsidRDefault="002C4220" w:rsidP="004E4133">
            <w:pPr>
              <w:tabs>
                <w:tab w:val="left" w:pos="357"/>
              </w:tabs>
              <w:ind w:right="-18"/>
              <w:rPr>
                <w:rFonts w:asciiTheme="majorHAnsi" w:hAnsiTheme="majorHAnsi"/>
                <w:b/>
                <w:i/>
                <w:sz w:val="18"/>
                <w:szCs w:val="18"/>
              </w:rPr>
            </w:pPr>
            <w:r w:rsidRPr="004E4133">
              <w:rPr>
                <w:rFonts w:asciiTheme="majorHAnsi" w:hAnsiTheme="majorHAnsi"/>
                <w:b/>
                <w:i/>
                <w:sz w:val="18"/>
                <w:szCs w:val="18"/>
              </w:rPr>
              <w:t>Pennsylvania’s public schools shall teach, challenge and support every student to realize his or her maximum potential and to acquire the knowledge and skills needed to:</w:t>
            </w:r>
          </w:p>
        </w:tc>
      </w:tr>
      <w:tr w:rsidR="002C4220" w:rsidRPr="004E4133" w:rsidTr="003D7711">
        <w:trPr>
          <w:cantSplit/>
          <w:trHeight w:val="296"/>
        </w:trPr>
        <w:tc>
          <w:tcPr>
            <w:tcW w:w="540" w:type="dxa"/>
            <w:vMerge w:val="restart"/>
            <w:tcBorders>
              <w:top w:val="single" w:sz="12" w:space="0" w:color="auto"/>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sz w:val="18"/>
                <w:szCs w:val="18"/>
                <w:highlight w:val="yellow"/>
              </w:rPr>
            </w:pPr>
            <w:r w:rsidRPr="004E4133">
              <w:rPr>
                <w:rFonts w:asciiTheme="majorHAnsi" w:hAnsiTheme="majorHAnsi"/>
                <w:b/>
                <w:sz w:val="18"/>
                <w:szCs w:val="18"/>
              </w:rPr>
              <w:t>(B)  Statistics and Probability</w:t>
            </w:r>
          </w:p>
        </w:tc>
        <w:tc>
          <w:tcPr>
            <w:tcW w:w="1980" w:type="dxa"/>
            <w:vMerge w:val="restart"/>
            <w:tcBorders>
              <w:top w:val="single" w:sz="12" w:space="0" w:color="auto"/>
            </w:tcBorders>
          </w:tcPr>
          <w:p w:rsidR="002C4220" w:rsidRPr="00353FB2" w:rsidRDefault="002C4220" w:rsidP="00353FB2">
            <w:pPr>
              <w:ind w:left="162"/>
              <w:rPr>
                <w:rFonts w:asciiTheme="majorHAnsi" w:hAnsiTheme="majorHAnsi" w:cstheme="minorHAnsi"/>
                <w:sz w:val="16"/>
                <w:szCs w:val="16"/>
              </w:rPr>
            </w:pPr>
            <w:r w:rsidRPr="00353FB2">
              <w:rPr>
                <w:rFonts w:asciiTheme="majorHAnsi" w:hAnsiTheme="majorHAnsi" w:cstheme="minorHAnsi"/>
                <w:sz w:val="16"/>
                <w:szCs w:val="16"/>
              </w:rPr>
              <w:t>2.4.6.B.1</w:t>
            </w:r>
          </w:p>
          <w:p w:rsidR="002C4220" w:rsidRPr="00353FB2" w:rsidRDefault="002C4220" w:rsidP="00353FB2">
            <w:pPr>
              <w:ind w:left="162"/>
              <w:rPr>
                <w:rFonts w:asciiTheme="majorHAnsi" w:hAnsiTheme="majorHAnsi"/>
                <w:sz w:val="16"/>
                <w:szCs w:val="16"/>
              </w:rPr>
            </w:pPr>
            <w:r w:rsidRPr="00353FB2">
              <w:rPr>
                <w:rFonts w:asciiTheme="majorHAnsi" w:hAnsiTheme="majorHAnsi" w:cstheme="minorHAnsi"/>
                <w:sz w:val="16"/>
                <w:szCs w:val="16"/>
              </w:rPr>
              <w:t>Use a set of numerical data to develop an understanding of and recognize statistical variability.</w:t>
            </w:r>
          </w:p>
        </w:tc>
        <w:tc>
          <w:tcPr>
            <w:tcW w:w="1980" w:type="dxa"/>
            <w:vMerge w:val="restart"/>
            <w:tcBorders>
              <w:top w:val="single" w:sz="12" w:space="0" w:color="auto"/>
              <w:right w:val="single" w:sz="6" w:space="0" w:color="auto"/>
            </w:tcBorders>
          </w:tcPr>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2.4.7.B.1</w:t>
            </w:r>
          </w:p>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 xml:space="preserve">Draw inferences about populations based on random sampling concepts. </w:t>
            </w:r>
          </w:p>
          <w:p w:rsidR="002C4220" w:rsidRPr="00353FB2" w:rsidRDefault="002C4220" w:rsidP="00B95758">
            <w:pPr>
              <w:rPr>
                <w:rFonts w:asciiTheme="majorHAnsi" w:hAnsiTheme="majorHAnsi"/>
                <w:sz w:val="16"/>
                <w:szCs w:val="16"/>
              </w:rPr>
            </w:pPr>
          </w:p>
        </w:tc>
        <w:tc>
          <w:tcPr>
            <w:tcW w:w="2070" w:type="dxa"/>
            <w:vMerge w:val="restart"/>
            <w:tcBorders>
              <w:top w:val="single" w:sz="12" w:space="0" w:color="auto"/>
              <w:left w:val="single" w:sz="6" w:space="0" w:color="auto"/>
              <w:right w:val="single" w:sz="12" w:space="0" w:color="auto"/>
            </w:tcBorders>
          </w:tcPr>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2.4.8.B.1</w:t>
            </w:r>
          </w:p>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 xml:space="preserve">Analyze and/or interpret bivariate data displayed in multiple representations.  </w:t>
            </w:r>
          </w:p>
          <w:p w:rsidR="002C4220" w:rsidRPr="00353FB2" w:rsidRDefault="002C4220" w:rsidP="00B95758">
            <w:pPr>
              <w:rPr>
                <w:rFonts w:asciiTheme="majorHAnsi" w:hAnsiTheme="majorHAnsi"/>
                <w:sz w:val="16"/>
                <w:szCs w:val="16"/>
              </w:rPr>
            </w:pPr>
          </w:p>
        </w:tc>
        <w:tc>
          <w:tcPr>
            <w:tcW w:w="450" w:type="dxa"/>
            <w:vMerge w:val="restart"/>
            <w:tcBorders>
              <w:top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sz w:val="18"/>
                <w:szCs w:val="18"/>
              </w:rPr>
            </w:pPr>
            <w:r w:rsidRPr="004E4133">
              <w:rPr>
                <w:rFonts w:asciiTheme="majorHAnsi" w:hAnsiTheme="majorHAnsi"/>
                <w:b/>
                <w:sz w:val="18"/>
                <w:szCs w:val="18"/>
              </w:rPr>
              <w:t>(B)  Statistics and Probability</w:t>
            </w:r>
          </w:p>
        </w:tc>
        <w:tc>
          <w:tcPr>
            <w:tcW w:w="7290" w:type="dxa"/>
            <w:tcBorders>
              <w:top w:val="single" w:sz="12"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2.4.HS.B.1</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Summarize, represent, and interpret data on a single count or measurement variable. </w:t>
            </w:r>
          </w:p>
          <w:p w:rsidR="002C4220" w:rsidRPr="00353FB2" w:rsidRDefault="002C4220" w:rsidP="00B95758">
            <w:pPr>
              <w:pStyle w:val="ListParagraph"/>
              <w:autoSpaceDE w:val="0"/>
              <w:autoSpaceDN w:val="0"/>
              <w:adjustRightInd w:val="0"/>
              <w:ind w:left="162"/>
              <w:rPr>
                <w:rFonts w:asciiTheme="majorHAnsi" w:hAnsiTheme="majorHAnsi" w:cstheme="minorHAnsi"/>
                <w:sz w:val="16"/>
                <w:szCs w:val="16"/>
              </w:rPr>
            </w:pPr>
          </w:p>
        </w:tc>
      </w:tr>
      <w:tr w:rsidR="002C4220" w:rsidRPr="004E4133" w:rsidTr="003D7711">
        <w:trPr>
          <w:cantSplit/>
          <w:trHeight w:val="293"/>
        </w:trPr>
        <w:tc>
          <w:tcPr>
            <w:tcW w:w="540" w:type="dxa"/>
            <w:vMerge/>
            <w:tcBorders>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1980" w:type="dxa"/>
            <w:vMerge/>
          </w:tcPr>
          <w:p w:rsidR="002C4220" w:rsidRPr="00353FB2" w:rsidRDefault="002C4220" w:rsidP="00B95758">
            <w:pPr>
              <w:ind w:left="360"/>
              <w:rPr>
                <w:rFonts w:asciiTheme="majorHAnsi" w:hAnsiTheme="majorHAnsi"/>
                <w:sz w:val="16"/>
                <w:szCs w:val="16"/>
              </w:rPr>
            </w:pPr>
          </w:p>
        </w:tc>
        <w:tc>
          <w:tcPr>
            <w:tcW w:w="1980" w:type="dxa"/>
            <w:vMerge/>
            <w:tcBorders>
              <w:right w:val="single" w:sz="6" w:space="0" w:color="auto"/>
            </w:tcBorders>
          </w:tcPr>
          <w:p w:rsidR="002C4220" w:rsidRPr="00353FB2" w:rsidRDefault="002C4220" w:rsidP="00B95758">
            <w:pPr>
              <w:ind w:left="360"/>
              <w:rPr>
                <w:rFonts w:asciiTheme="majorHAnsi" w:hAnsiTheme="majorHAnsi"/>
                <w:sz w:val="16"/>
                <w:szCs w:val="16"/>
              </w:rPr>
            </w:pPr>
          </w:p>
        </w:tc>
        <w:tc>
          <w:tcPr>
            <w:tcW w:w="2070" w:type="dxa"/>
            <w:vMerge/>
            <w:tcBorders>
              <w:left w:val="single" w:sz="6" w:space="0" w:color="auto"/>
              <w:right w:val="single" w:sz="12" w:space="0" w:color="auto"/>
            </w:tcBorders>
          </w:tcPr>
          <w:p w:rsidR="002C4220" w:rsidRPr="00353FB2" w:rsidRDefault="002C4220" w:rsidP="00B95758">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7290" w:type="dxa"/>
            <w:tcBorders>
              <w:top w:val="dashed" w:sz="4"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2.4.HS.B.2</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Summarize, represent, and interpret data on two categorical and quantitative variables. </w:t>
            </w:r>
          </w:p>
          <w:p w:rsidR="002C4220" w:rsidRPr="00353FB2" w:rsidRDefault="002C4220" w:rsidP="00B95758">
            <w:pPr>
              <w:pStyle w:val="ListParagraph"/>
              <w:autoSpaceDE w:val="0"/>
              <w:autoSpaceDN w:val="0"/>
              <w:adjustRightInd w:val="0"/>
              <w:ind w:left="162"/>
              <w:rPr>
                <w:rFonts w:asciiTheme="majorHAnsi" w:hAnsiTheme="majorHAnsi" w:cstheme="minorHAnsi"/>
                <w:sz w:val="16"/>
                <w:szCs w:val="16"/>
              </w:rPr>
            </w:pPr>
          </w:p>
        </w:tc>
      </w:tr>
      <w:tr w:rsidR="002C4220" w:rsidRPr="004E4133" w:rsidTr="003D7711">
        <w:trPr>
          <w:cantSplit/>
          <w:trHeight w:val="293"/>
        </w:trPr>
        <w:tc>
          <w:tcPr>
            <w:tcW w:w="540" w:type="dxa"/>
            <w:vMerge/>
            <w:tcBorders>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1980" w:type="dxa"/>
            <w:vMerge/>
            <w:tcBorders>
              <w:bottom w:val="dashed" w:sz="4" w:space="0" w:color="auto"/>
            </w:tcBorders>
          </w:tcPr>
          <w:p w:rsidR="002C4220" w:rsidRPr="00353FB2" w:rsidRDefault="002C4220" w:rsidP="00B95758">
            <w:pPr>
              <w:ind w:left="360"/>
              <w:rPr>
                <w:rFonts w:asciiTheme="majorHAnsi" w:hAnsiTheme="majorHAnsi"/>
                <w:sz w:val="16"/>
                <w:szCs w:val="16"/>
              </w:rPr>
            </w:pPr>
          </w:p>
        </w:tc>
        <w:tc>
          <w:tcPr>
            <w:tcW w:w="1980" w:type="dxa"/>
            <w:vMerge/>
            <w:tcBorders>
              <w:bottom w:val="dashed" w:sz="4" w:space="0" w:color="auto"/>
              <w:right w:val="single" w:sz="6" w:space="0" w:color="auto"/>
            </w:tcBorders>
          </w:tcPr>
          <w:p w:rsidR="002C4220" w:rsidRPr="00353FB2" w:rsidRDefault="002C4220" w:rsidP="00B95758">
            <w:pPr>
              <w:ind w:left="360"/>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2C4220" w:rsidRPr="00353FB2" w:rsidRDefault="002C4220" w:rsidP="00B95758">
            <w:pPr>
              <w:ind w:left="360"/>
              <w:rPr>
                <w:rFonts w:asciiTheme="majorHAnsi" w:hAnsiTheme="majorHAnsi"/>
                <w:sz w:val="16"/>
                <w:szCs w:val="16"/>
              </w:rPr>
            </w:pPr>
          </w:p>
        </w:tc>
        <w:tc>
          <w:tcPr>
            <w:tcW w:w="450" w:type="dxa"/>
            <w:vMerge/>
            <w:tcBorders>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7290" w:type="dxa"/>
            <w:tcBorders>
              <w:top w:val="dashed" w:sz="4"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2.4.HS.B.3</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Analyze linear models to make interpretations based on the data. </w:t>
            </w:r>
          </w:p>
        </w:tc>
      </w:tr>
      <w:tr w:rsidR="002C4220" w:rsidRPr="004E4133" w:rsidTr="003D7711">
        <w:trPr>
          <w:cantSplit/>
          <w:trHeight w:val="293"/>
        </w:trPr>
        <w:tc>
          <w:tcPr>
            <w:tcW w:w="540" w:type="dxa"/>
            <w:vMerge/>
            <w:tcBorders>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1980" w:type="dxa"/>
            <w:vMerge w:val="restart"/>
            <w:tcBorders>
              <w:top w:val="dashed" w:sz="4" w:space="0" w:color="auto"/>
            </w:tcBorders>
          </w:tcPr>
          <w:p w:rsidR="002C4220" w:rsidRPr="00353FB2" w:rsidRDefault="002C4220" w:rsidP="00353FB2">
            <w:pPr>
              <w:ind w:left="162"/>
              <w:rPr>
                <w:rFonts w:asciiTheme="majorHAnsi" w:hAnsiTheme="majorHAnsi" w:cstheme="minorHAnsi"/>
                <w:sz w:val="16"/>
                <w:szCs w:val="16"/>
              </w:rPr>
            </w:pPr>
            <w:r w:rsidRPr="00353FB2">
              <w:rPr>
                <w:rFonts w:asciiTheme="majorHAnsi" w:hAnsiTheme="majorHAnsi" w:cstheme="minorHAnsi"/>
                <w:sz w:val="16"/>
                <w:szCs w:val="16"/>
              </w:rPr>
              <w:t>2.4.6.B.2</w:t>
            </w:r>
          </w:p>
          <w:p w:rsidR="002C4220" w:rsidRPr="00353FB2" w:rsidRDefault="002C4220" w:rsidP="00353FB2">
            <w:pPr>
              <w:ind w:left="162"/>
              <w:rPr>
                <w:rFonts w:asciiTheme="majorHAnsi" w:hAnsiTheme="majorHAnsi" w:cstheme="minorHAnsi"/>
                <w:sz w:val="16"/>
                <w:szCs w:val="16"/>
              </w:rPr>
            </w:pPr>
            <w:r w:rsidRPr="00353FB2">
              <w:rPr>
                <w:rFonts w:asciiTheme="majorHAnsi" w:hAnsiTheme="majorHAnsi" w:cstheme="minorHAnsi"/>
                <w:sz w:val="16"/>
                <w:szCs w:val="16"/>
              </w:rPr>
              <w:t>Use numerical data and apply statistical properties to summarize and describe a distribution.</w:t>
            </w:r>
          </w:p>
        </w:tc>
        <w:tc>
          <w:tcPr>
            <w:tcW w:w="1980" w:type="dxa"/>
            <w:vMerge w:val="restart"/>
            <w:tcBorders>
              <w:top w:val="dashed" w:sz="4" w:space="0" w:color="auto"/>
              <w:right w:val="single" w:sz="6" w:space="0" w:color="auto"/>
            </w:tcBorders>
          </w:tcPr>
          <w:p w:rsidR="002C4220" w:rsidRPr="00353FB2" w:rsidRDefault="002C4220" w:rsidP="00353FB2">
            <w:pPr>
              <w:ind w:left="360"/>
              <w:rPr>
                <w:rFonts w:asciiTheme="majorHAnsi" w:hAnsiTheme="majorHAnsi"/>
                <w:sz w:val="16"/>
                <w:szCs w:val="16"/>
              </w:rPr>
            </w:pPr>
            <w:r w:rsidRPr="00353FB2">
              <w:rPr>
                <w:rFonts w:asciiTheme="majorHAnsi" w:hAnsiTheme="majorHAnsi"/>
                <w:sz w:val="16"/>
                <w:szCs w:val="16"/>
              </w:rPr>
              <w:t>2.4.7.B.2</w:t>
            </w:r>
          </w:p>
          <w:p w:rsidR="002C4220" w:rsidRPr="00353FB2" w:rsidRDefault="002C4220" w:rsidP="00353FB2">
            <w:pPr>
              <w:ind w:left="360"/>
              <w:rPr>
                <w:rFonts w:asciiTheme="majorHAnsi" w:hAnsiTheme="majorHAnsi"/>
                <w:sz w:val="16"/>
                <w:szCs w:val="16"/>
              </w:rPr>
            </w:pPr>
            <w:r w:rsidRPr="00353FB2">
              <w:rPr>
                <w:rFonts w:asciiTheme="majorHAnsi" w:hAnsiTheme="majorHAnsi"/>
                <w:sz w:val="16"/>
                <w:szCs w:val="16"/>
              </w:rPr>
              <w:t xml:space="preserve">Draw informal comparative inferences about two populations. </w:t>
            </w:r>
          </w:p>
          <w:p w:rsidR="002C4220" w:rsidRPr="00353FB2" w:rsidRDefault="002C4220" w:rsidP="00353FB2">
            <w:pPr>
              <w:rPr>
                <w:rFonts w:asciiTheme="majorHAnsi" w:hAnsiTheme="majorHAnsi"/>
                <w:sz w:val="16"/>
                <w:szCs w:val="16"/>
              </w:rPr>
            </w:pPr>
          </w:p>
        </w:tc>
        <w:tc>
          <w:tcPr>
            <w:tcW w:w="2070" w:type="dxa"/>
            <w:vMerge w:val="restart"/>
            <w:tcBorders>
              <w:top w:val="dashed" w:sz="4" w:space="0" w:color="auto"/>
              <w:left w:val="single" w:sz="6" w:space="0" w:color="auto"/>
              <w:right w:val="single" w:sz="12" w:space="0" w:color="auto"/>
            </w:tcBorders>
          </w:tcPr>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2.4.8.B.2</w:t>
            </w:r>
          </w:p>
          <w:p w:rsidR="002C4220" w:rsidRPr="00353FB2" w:rsidRDefault="002C4220" w:rsidP="00B95758">
            <w:pPr>
              <w:ind w:left="360"/>
              <w:rPr>
                <w:rFonts w:asciiTheme="majorHAnsi" w:hAnsiTheme="majorHAnsi"/>
                <w:sz w:val="16"/>
                <w:szCs w:val="16"/>
              </w:rPr>
            </w:pPr>
            <w:r w:rsidRPr="00353FB2">
              <w:rPr>
                <w:rFonts w:asciiTheme="majorHAnsi" w:hAnsiTheme="majorHAnsi"/>
                <w:sz w:val="16"/>
                <w:szCs w:val="16"/>
              </w:rPr>
              <w:t xml:space="preserve">Understand that patterns of association can be seen in bivariate data utilizing frequencies.  </w:t>
            </w:r>
          </w:p>
          <w:p w:rsidR="002C4220" w:rsidRPr="00353FB2" w:rsidRDefault="002C4220" w:rsidP="00B95758">
            <w:pPr>
              <w:rPr>
                <w:rFonts w:asciiTheme="majorHAnsi" w:hAnsiTheme="majorHAnsi"/>
                <w:sz w:val="16"/>
                <w:szCs w:val="16"/>
              </w:rPr>
            </w:pPr>
          </w:p>
        </w:tc>
        <w:tc>
          <w:tcPr>
            <w:tcW w:w="450" w:type="dxa"/>
            <w:vMerge/>
            <w:tcBorders>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7290" w:type="dxa"/>
            <w:tcBorders>
              <w:top w:val="dashed" w:sz="4"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2.4.HS.B.4</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Recognize and evaluate random processes underlying statistical experiments. </w:t>
            </w:r>
          </w:p>
          <w:p w:rsidR="002C4220" w:rsidRPr="00353FB2" w:rsidRDefault="002C4220" w:rsidP="00B95758">
            <w:pPr>
              <w:pStyle w:val="ListParagraph"/>
              <w:autoSpaceDE w:val="0"/>
              <w:autoSpaceDN w:val="0"/>
              <w:adjustRightInd w:val="0"/>
              <w:ind w:left="162"/>
              <w:rPr>
                <w:rFonts w:asciiTheme="majorHAnsi" w:hAnsiTheme="majorHAnsi" w:cstheme="minorHAnsi"/>
                <w:sz w:val="16"/>
                <w:szCs w:val="16"/>
              </w:rPr>
            </w:pPr>
          </w:p>
        </w:tc>
      </w:tr>
      <w:tr w:rsidR="002C4220" w:rsidRPr="004E4133" w:rsidTr="003D7711">
        <w:trPr>
          <w:cantSplit/>
          <w:trHeight w:val="293"/>
        </w:trPr>
        <w:tc>
          <w:tcPr>
            <w:tcW w:w="540" w:type="dxa"/>
            <w:vMerge/>
            <w:tcBorders>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1980" w:type="dxa"/>
            <w:vMerge/>
          </w:tcPr>
          <w:p w:rsidR="002C4220" w:rsidRPr="00353FB2" w:rsidRDefault="002C4220" w:rsidP="00B95758">
            <w:pPr>
              <w:ind w:left="360"/>
              <w:rPr>
                <w:rFonts w:asciiTheme="majorHAnsi" w:hAnsiTheme="majorHAnsi"/>
                <w:sz w:val="16"/>
                <w:szCs w:val="16"/>
              </w:rPr>
            </w:pPr>
          </w:p>
        </w:tc>
        <w:tc>
          <w:tcPr>
            <w:tcW w:w="1980" w:type="dxa"/>
            <w:vMerge/>
            <w:tcBorders>
              <w:right w:val="single" w:sz="6" w:space="0" w:color="auto"/>
            </w:tcBorders>
          </w:tcPr>
          <w:p w:rsidR="002C4220" w:rsidRPr="00353FB2" w:rsidRDefault="002C4220" w:rsidP="00B95758">
            <w:pPr>
              <w:ind w:left="360"/>
              <w:rPr>
                <w:rFonts w:asciiTheme="majorHAnsi" w:hAnsiTheme="majorHAnsi"/>
                <w:sz w:val="16"/>
                <w:szCs w:val="16"/>
              </w:rPr>
            </w:pPr>
          </w:p>
        </w:tc>
        <w:tc>
          <w:tcPr>
            <w:tcW w:w="2070" w:type="dxa"/>
            <w:vMerge/>
            <w:tcBorders>
              <w:left w:val="single" w:sz="6" w:space="0" w:color="auto"/>
              <w:right w:val="single" w:sz="12" w:space="0" w:color="auto"/>
            </w:tcBorders>
          </w:tcPr>
          <w:p w:rsidR="002C4220" w:rsidRPr="00353FB2" w:rsidRDefault="002C4220" w:rsidP="00141F47">
            <w:pPr>
              <w:rPr>
                <w:rFonts w:asciiTheme="majorHAnsi" w:hAnsiTheme="majorHAnsi"/>
                <w:sz w:val="16"/>
                <w:szCs w:val="16"/>
              </w:rPr>
            </w:pPr>
          </w:p>
        </w:tc>
        <w:tc>
          <w:tcPr>
            <w:tcW w:w="450" w:type="dxa"/>
            <w:vMerge/>
            <w:tcBorders>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7290" w:type="dxa"/>
            <w:tcBorders>
              <w:top w:val="dashed" w:sz="4"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2.4.HS.B.5</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Make inferences and justify conclusions based on sample surveys, experiments</w:t>
            </w:r>
            <w:r w:rsidR="00962FA2">
              <w:rPr>
                <w:rFonts w:asciiTheme="majorHAnsi" w:hAnsiTheme="majorHAnsi" w:cstheme="minorHAnsi"/>
                <w:sz w:val="16"/>
                <w:szCs w:val="16"/>
              </w:rPr>
              <w:t>,</w:t>
            </w:r>
            <w:r w:rsidRPr="00353FB2">
              <w:rPr>
                <w:rFonts w:asciiTheme="majorHAnsi" w:hAnsiTheme="majorHAnsi" w:cstheme="minorHAnsi"/>
                <w:sz w:val="16"/>
                <w:szCs w:val="16"/>
              </w:rPr>
              <w:t xml:space="preserve"> and observational studies. </w:t>
            </w:r>
          </w:p>
        </w:tc>
      </w:tr>
      <w:tr w:rsidR="002C4220" w:rsidRPr="004E4133" w:rsidTr="003D7711">
        <w:trPr>
          <w:cantSplit/>
          <w:trHeight w:val="293"/>
        </w:trPr>
        <w:tc>
          <w:tcPr>
            <w:tcW w:w="540" w:type="dxa"/>
            <w:vMerge/>
            <w:tcBorders>
              <w:left w:val="single" w:sz="12" w:space="0" w:color="auto"/>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1980" w:type="dxa"/>
            <w:vMerge/>
            <w:tcBorders>
              <w:bottom w:val="dashed" w:sz="4" w:space="0" w:color="auto"/>
            </w:tcBorders>
          </w:tcPr>
          <w:p w:rsidR="002C4220" w:rsidRPr="00353FB2" w:rsidRDefault="002C4220" w:rsidP="00B95758">
            <w:pPr>
              <w:ind w:left="360"/>
              <w:rPr>
                <w:rFonts w:asciiTheme="majorHAnsi" w:hAnsiTheme="majorHAnsi"/>
                <w:sz w:val="16"/>
                <w:szCs w:val="16"/>
              </w:rPr>
            </w:pPr>
          </w:p>
        </w:tc>
        <w:tc>
          <w:tcPr>
            <w:tcW w:w="1980" w:type="dxa"/>
            <w:vMerge/>
            <w:tcBorders>
              <w:bottom w:val="dashed" w:sz="4" w:space="0" w:color="auto"/>
              <w:right w:val="single" w:sz="6" w:space="0" w:color="auto"/>
            </w:tcBorders>
          </w:tcPr>
          <w:p w:rsidR="002C4220" w:rsidRPr="00353FB2" w:rsidRDefault="002C4220" w:rsidP="00B95758">
            <w:pPr>
              <w:ind w:left="360"/>
              <w:rPr>
                <w:rFonts w:asciiTheme="majorHAnsi" w:hAnsiTheme="majorHAnsi"/>
                <w:sz w:val="16"/>
                <w:szCs w:val="16"/>
              </w:rPr>
            </w:pPr>
          </w:p>
        </w:tc>
        <w:tc>
          <w:tcPr>
            <w:tcW w:w="2070" w:type="dxa"/>
            <w:vMerge/>
            <w:tcBorders>
              <w:left w:val="single" w:sz="6" w:space="0" w:color="auto"/>
              <w:bottom w:val="dashed" w:sz="4" w:space="0" w:color="auto"/>
              <w:right w:val="single" w:sz="12" w:space="0" w:color="auto"/>
            </w:tcBorders>
          </w:tcPr>
          <w:p w:rsidR="002C4220" w:rsidRPr="00353FB2" w:rsidRDefault="002C4220" w:rsidP="00141F47">
            <w:pPr>
              <w:rPr>
                <w:rFonts w:asciiTheme="majorHAnsi" w:hAnsiTheme="majorHAnsi"/>
                <w:sz w:val="16"/>
                <w:szCs w:val="16"/>
              </w:rPr>
            </w:pPr>
          </w:p>
        </w:tc>
        <w:tc>
          <w:tcPr>
            <w:tcW w:w="450" w:type="dxa"/>
            <w:vMerge/>
            <w:tcBorders>
              <w:right w:val="single" w:sz="12" w:space="0" w:color="auto"/>
            </w:tcBorders>
            <w:textDirection w:val="btLr"/>
            <w:vAlign w:val="center"/>
          </w:tcPr>
          <w:p w:rsidR="002C4220" w:rsidRPr="004E4133" w:rsidRDefault="002C4220" w:rsidP="00141F47">
            <w:pPr>
              <w:ind w:left="113" w:right="113"/>
              <w:jc w:val="center"/>
              <w:rPr>
                <w:rFonts w:asciiTheme="majorHAnsi" w:hAnsiTheme="majorHAnsi"/>
                <w:b/>
                <w:sz w:val="18"/>
                <w:szCs w:val="18"/>
              </w:rPr>
            </w:pPr>
          </w:p>
        </w:tc>
        <w:tc>
          <w:tcPr>
            <w:tcW w:w="7290" w:type="dxa"/>
            <w:tcBorders>
              <w:top w:val="dashed" w:sz="4" w:space="0" w:color="auto"/>
              <w:bottom w:val="dashed" w:sz="4" w:space="0" w:color="auto"/>
              <w:right w:val="single" w:sz="12" w:space="0" w:color="auto"/>
            </w:tcBorders>
          </w:tcPr>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2.4.HS.B.6</w:t>
            </w:r>
          </w:p>
          <w:p w:rsidR="002C4220" w:rsidRPr="00353FB2" w:rsidRDefault="002C4220"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Use the concepts of independence and conditional probability to interpret data. </w:t>
            </w:r>
          </w:p>
          <w:p w:rsidR="002C4220" w:rsidRPr="00353FB2" w:rsidRDefault="002C4220" w:rsidP="00B95758">
            <w:pPr>
              <w:pStyle w:val="ListParagraph"/>
              <w:autoSpaceDE w:val="0"/>
              <w:autoSpaceDN w:val="0"/>
              <w:adjustRightInd w:val="0"/>
              <w:ind w:left="162"/>
              <w:rPr>
                <w:rFonts w:asciiTheme="majorHAnsi" w:hAnsiTheme="majorHAnsi" w:cstheme="minorHAnsi"/>
                <w:sz w:val="16"/>
                <w:szCs w:val="16"/>
              </w:rPr>
            </w:pPr>
          </w:p>
        </w:tc>
      </w:tr>
      <w:tr w:rsidR="003D7711" w:rsidRPr="004E4133" w:rsidTr="00353FB2">
        <w:trPr>
          <w:cantSplit/>
          <w:trHeight w:val="1457"/>
        </w:trPr>
        <w:tc>
          <w:tcPr>
            <w:tcW w:w="540" w:type="dxa"/>
            <w:vMerge/>
            <w:tcBorders>
              <w:left w:val="single" w:sz="12" w:space="0" w:color="auto"/>
              <w:bottom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b/>
                <w:sz w:val="18"/>
                <w:szCs w:val="18"/>
              </w:rPr>
            </w:pPr>
          </w:p>
        </w:tc>
        <w:tc>
          <w:tcPr>
            <w:tcW w:w="1980" w:type="dxa"/>
            <w:tcBorders>
              <w:top w:val="dashed" w:sz="4" w:space="0" w:color="auto"/>
              <w:bottom w:val="single" w:sz="12"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ind w:left="360"/>
              <w:jc w:val="center"/>
              <w:rPr>
                <w:rFonts w:asciiTheme="majorHAnsi" w:hAnsiTheme="majorHAnsi"/>
                <w:sz w:val="16"/>
                <w:szCs w:val="16"/>
              </w:rPr>
            </w:pPr>
          </w:p>
        </w:tc>
        <w:tc>
          <w:tcPr>
            <w:tcW w:w="1980" w:type="dxa"/>
            <w:tcBorders>
              <w:top w:val="dashed" w:sz="4" w:space="0" w:color="auto"/>
              <w:bottom w:val="single" w:sz="12" w:space="0" w:color="auto"/>
              <w:right w:val="single" w:sz="6" w:space="0" w:color="auto"/>
            </w:tcBorders>
          </w:tcPr>
          <w:p w:rsidR="003D7711" w:rsidRPr="00353FB2" w:rsidRDefault="003D7711" w:rsidP="00B95758">
            <w:pPr>
              <w:ind w:left="360"/>
              <w:rPr>
                <w:rFonts w:asciiTheme="majorHAnsi" w:hAnsiTheme="majorHAnsi"/>
                <w:sz w:val="16"/>
                <w:szCs w:val="16"/>
              </w:rPr>
            </w:pPr>
            <w:r w:rsidRPr="00353FB2">
              <w:rPr>
                <w:rFonts w:asciiTheme="majorHAnsi" w:hAnsiTheme="majorHAnsi"/>
                <w:sz w:val="16"/>
                <w:szCs w:val="16"/>
              </w:rPr>
              <w:t>2.4.7.B.3</w:t>
            </w:r>
          </w:p>
          <w:p w:rsidR="003D7711" w:rsidRPr="00353FB2" w:rsidRDefault="003D7711" w:rsidP="00B95758">
            <w:pPr>
              <w:ind w:left="360"/>
              <w:rPr>
                <w:rFonts w:asciiTheme="majorHAnsi" w:hAnsiTheme="majorHAnsi"/>
                <w:sz w:val="16"/>
                <w:szCs w:val="16"/>
              </w:rPr>
            </w:pPr>
            <w:r w:rsidRPr="00353FB2">
              <w:rPr>
                <w:rFonts w:asciiTheme="majorHAnsi" w:hAnsiTheme="majorHAnsi"/>
                <w:sz w:val="16"/>
                <w:szCs w:val="16"/>
              </w:rPr>
              <w:t xml:space="preserve">Investigate chance processes and develop, use, and evaluate probability models. </w:t>
            </w:r>
          </w:p>
        </w:tc>
        <w:tc>
          <w:tcPr>
            <w:tcW w:w="2070" w:type="dxa"/>
            <w:tcBorders>
              <w:top w:val="dashed" w:sz="4" w:space="0" w:color="auto"/>
              <w:left w:val="single" w:sz="6" w:space="0" w:color="auto"/>
              <w:bottom w:val="single" w:sz="12" w:space="0" w:color="auto"/>
              <w:right w:val="single" w:sz="12" w:space="0" w:color="auto"/>
            </w:tcBorders>
            <w:vAlign w:val="center"/>
          </w:tcPr>
          <w:p w:rsidR="003D7711" w:rsidRPr="00353FB2" w:rsidRDefault="003D7711" w:rsidP="003D7711">
            <w:pPr>
              <w:pStyle w:val="ListParagraph"/>
              <w:autoSpaceDE w:val="0"/>
              <w:autoSpaceDN w:val="0"/>
              <w:adjustRightInd w:val="0"/>
              <w:ind w:left="72"/>
              <w:jc w:val="center"/>
              <w:rPr>
                <w:rFonts w:asciiTheme="majorHAnsi" w:hAnsiTheme="majorHAnsi"/>
                <w:sz w:val="16"/>
                <w:szCs w:val="16"/>
              </w:rPr>
            </w:pPr>
            <w:r w:rsidRPr="00353FB2">
              <w:rPr>
                <w:rFonts w:asciiTheme="majorHAnsi" w:hAnsiTheme="majorHAnsi"/>
                <w:i/>
                <w:sz w:val="16"/>
                <w:szCs w:val="16"/>
              </w:rPr>
              <w:t>Intentionally Blank</w:t>
            </w:r>
          </w:p>
          <w:p w:rsidR="003D7711" w:rsidRPr="00353FB2" w:rsidRDefault="003D7711" w:rsidP="003D7711">
            <w:pPr>
              <w:jc w:val="center"/>
              <w:rPr>
                <w:rFonts w:asciiTheme="majorHAnsi" w:hAnsiTheme="majorHAnsi"/>
                <w:sz w:val="16"/>
                <w:szCs w:val="16"/>
              </w:rPr>
            </w:pPr>
          </w:p>
        </w:tc>
        <w:tc>
          <w:tcPr>
            <w:tcW w:w="450" w:type="dxa"/>
            <w:vMerge/>
            <w:tcBorders>
              <w:bottom w:val="single" w:sz="12" w:space="0" w:color="auto"/>
              <w:right w:val="single" w:sz="12" w:space="0" w:color="auto"/>
            </w:tcBorders>
            <w:textDirection w:val="btLr"/>
            <w:vAlign w:val="center"/>
          </w:tcPr>
          <w:p w:rsidR="003D7711" w:rsidRPr="004E4133" w:rsidRDefault="003D7711" w:rsidP="00141F47">
            <w:pPr>
              <w:ind w:left="113" w:right="113"/>
              <w:jc w:val="center"/>
              <w:rPr>
                <w:rFonts w:asciiTheme="majorHAnsi" w:hAnsiTheme="majorHAnsi"/>
                <w:b/>
                <w:sz w:val="18"/>
                <w:szCs w:val="18"/>
              </w:rPr>
            </w:pPr>
          </w:p>
        </w:tc>
        <w:tc>
          <w:tcPr>
            <w:tcW w:w="7290" w:type="dxa"/>
            <w:tcBorders>
              <w:top w:val="dashed" w:sz="4" w:space="0" w:color="auto"/>
              <w:bottom w:val="single" w:sz="12" w:space="0" w:color="auto"/>
              <w:right w:val="single" w:sz="12" w:space="0" w:color="auto"/>
            </w:tcBorders>
          </w:tcPr>
          <w:p w:rsidR="003D7711" w:rsidRPr="00353FB2" w:rsidRDefault="003D7711"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2.4.HS.B.7</w:t>
            </w:r>
          </w:p>
          <w:p w:rsidR="003D7711" w:rsidRPr="00353FB2" w:rsidRDefault="003D7711" w:rsidP="00B95758">
            <w:pPr>
              <w:autoSpaceDE w:val="0"/>
              <w:autoSpaceDN w:val="0"/>
              <w:adjustRightInd w:val="0"/>
              <w:ind w:left="162"/>
              <w:rPr>
                <w:rFonts w:asciiTheme="majorHAnsi" w:hAnsiTheme="majorHAnsi" w:cstheme="minorHAnsi"/>
                <w:sz w:val="16"/>
                <w:szCs w:val="16"/>
              </w:rPr>
            </w:pPr>
            <w:r w:rsidRPr="00353FB2">
              <w:rPr>
                <w:rFonts w:asciiTheme="majorHAnsi" w:hAnsiTheme="majorHAnsi" w:cstheme="minorHAnsi"/>
                <w:sz w:val="16"/>
                <w:szCs w:val="16"/>
              </w:rPr>
              <w:t xml:space="preserve">Apply the rules of probability to compute probabilities of compound events in a uniform probability model. </w:t>
            </w:r>
          </w:p>
        </w:tc>
      </w:tr>
    </w:tbl>
    <w:p w:rsidR="00141F47" w:rsidRPr="004E4133" w:rsidRDefault="00141F47" w:rsidP="00141F47">
      <w:pPr>
        <w:rPr>
          <w:rFonts w:asciiTheme="majorHAnsi" w:hAnsiTheme="majorHAnsi"/>
          <w:sz w:val="18"/>
          <w:szCs w:val="18"/>
        </w:rPr>
      </w:pPr>
    </w:p>
    <w:p w:rsidR="00141F47" w:rsidRDefault="00141F47"/>
    <w:p w:rsidR="003D7711" w:rsidRDefault="003D7711"/>
    <w:p w:rsidR="003D7711" w:rsidRDefault="003D7711"/>
    <w:p w:rsidR="00BB52D0" w:rsidRDefault="00BB52D0"/>
    <w:p w:rsidR="00520FAE" w:rsidRDefault="00520FAE" w:rsidP="00DA402C"/>
    <w:p w:rsidR="003D3BF8" w:rsidRPr="00E26E2C" w:rsidRDefault="003D6365" w:rsidP="00C471AF">
      <w:pPr>
        <w:pBdr>
          <w:bottom w:val="single" w:sz="4" w:space="1" w:color="auto"/>
        </w:pBdr>
        <w:rPr>
          <w:b/>
          <w:sz w:val="28"/>
          <w:szCs w:val="28"/>
        </w:rPr>
      </w:pPr>
      <w:r>
        <w:rPr>
          <w:b/>
          <w:sz w:val="28"/>
          <w:szCs w:val="28"/>
        </w:rPr>
        <w:t>Key Terms for this Document</w:t>
      </w:r>
    </w:p>
    <w:p w:rsidR="003D3BF8" w:rsidRDefault="003D3BF8" w:rsidP="003D3BF8">
      <w:r w:rsidRPr="00E26E2C">
        <w:rPr>
          <w:b/>
        </w:rPr>
        <w:t>Standards for Mathematical Content</w:t>
      </w:r>
      <w:r w:rsidR="00F66A01">
        <w:t xml:space="preserve"> - </w:t>
      </w:r>
      <w:r>
        <w:t>These standards define</w:t>
      </w:r>
      <w:r w:rsidR="00E26E2C">
        <w:t xml:space="preserve"> what students should know</w:t>
      </w:r>
      <w:r>
        <w:t xml:space="preserve"> and be able to do in their study of mathematics. </w:t>
      </w:r>
    </w:p>
    <w:p w:rsidR="003D3BF8" w:rsidRDefault="003D3BF8" w:rsidP="003D3BF8">
      <w:r w:rsidRPr="00E26E2C">
        <w:rPr>
          <w:b/>
        </w:rPr>
        <w:t>Stan</w:t>
      </w:r>
      <w:r w:rsidR="00F66A01">
        <w:rPr>
          <w:b/>
        </w:rPr>
        <w:t xml:space="preserve">dards for Mathematical Practice - </w:t>
      </w:r>
      <w:r w:rsidR="00F66A01" w:rsidRPr="00F66A01">
        <w:t>These standards describe the processes and proficiencies in which all students from grades K-12 should engage.  Educators must instill these standards of practice in their students so that they become habitual.  The standards for mathematical practice should be used as the vehicle to deliver the standards of mathematical content.</w:t>
      </w:r>
    </w:p>
    <w:p w:rsidR="003D3BF8" w:rsidRDefault="003D3BF8" w:rsidP="003D3BF8">
      <w:r w:rsidRPr="00E26E2C">
        <w:rPr>
          <w:b/>
        </w:rPr>
        <w:t>Standard Algorithm</w:t>
      </w:r>
      <w:r w:rsidR="000D57C1">
        <w:t xml:space="preserve"> - A </w:t>
      </w:r>
      <w:r w:rsidR="00F66A01">
        <w:t>locally agreed upon method of computation which is conventionally taught for solving mathematical problems.</w:t>
      </w:r>
    </w:p>
    <w:p w:rsidR="003D3BF8" w:rsidRDefault="003D3BF8" w:rsidP="003D3BF8">
      <w:proofErr w:type="gramStart"/>
      <w:r w:rsidRPr="00E26E2C">
        <w:rPr>
          <w:b/>
        </w:rPr>
        <w:t>Decimal Fraction</w:t>
      </w:r>
      <w:r w:rsidR="00F66A01">
        <w:t xml:space="preserve"> - </w:t>
      </w:r>
      <w:r w:rsidR="000D57C1">
        <w:t>a</w:t>
      </w:r>
      <w:r>
        <w:t xml:space="preserve"> fraction whose denominator is a power of ten.</w:t>
      </w:r>
      <w:proofErr w:type="gramEnd"/>
      <w:r>
        <w:t xml:space="preserve"> (Examples: 2/100, 8/10) These fractions are commonly expressed as decimals.</w:t>
      </w:r>
    </w:p>
    <w:p w:rsidR="00E26E2C" w:rsidRDefault="00E26E2C" w:rsidP="003D3BF8">
      <w:r w:rsidRPr="00025C7D">
        <w:rPr>
          <w:b/>
        </w:rPr>
        <w:t>Unit Fraction</w:t>
      </w:r>
      <w:r>
        <w:t xml:space="preserve"> – a rational number written as a fraction where the numerator is one and the denominator is a positive </w:t>
      </w:r>
      <w:proofErr w:type="gramStart"/>
      <w:r>
        <w:t>integer(</w:t>
      </w:r>
      <w:proofErr w:type="gramEnd"/>
      <w:r>
        <w:t xml:space="preserve"> ex.. 1/20)</w:t>
      </w:r>
    </w:p>
    <w:p w:rsidR="00E26E2C" w:rsidRDefault="00E26E2C" w:rsidP="003D3BF8">
      <w:r w:rsidRPr="00025C7D">
        <w:rPr>
          <w:b/>
        </w:rPr>
        <w:t>Bivariate Data</w:t>
      </w:r>
      <w:r>
        <w:t xml:space="preserve"> – the data involves two variables and is usually represented as a scatter plot</w:t>
      </w:r>
    </w:p>
    <w:p w:rsidR="00025C7D" w:rsidRDefault="00025C7D" w:rsidP="003D3BF8">
      <w:r w:rsidRPr="00025C7D">
        <w:rPr>
          <w:b/>
        </w:rPr>
        <w:t>Rule</w:t>
      </w:r>
      <w:r w:rsidR="000D57C1">
        <w:t xml:space="preserve"> – a</w:t>
      </w:r>
      <w:r>
        <w:t xml:space="preserve"> single operation (e</w:t>
      </w:r>
      <w:r w:rsidR="000D57C1">
        <w:t>.</w:t>
      </w:r>
      <w:r>
        <w:t>g.</w:t>
      </w:r>
      <w:r w:rsidR="000D57C1">
        <w:t>, a</w:t>
      </w:r>
      <w:r>
        <w:t>dd 5, multiply by 2, etc)</w:t>
      </w:r>
    </w:p>
    <w:p w:rsidR="00C00B94" w:rsidRDefault="00C00B94" w:rsidP="00DA402C"/>
    <w:p w:rsidR="00294219" w:rsidRDefault="00294219" w:rsidP="00294219">
      <w:pPr>
        <w:tabs>
          <w:tab w:val="left" w:pos="7801"/>
        </w:tabs>
        <w:spacing w:after="0"/>
      </w:pPr>
    </w:p>
    <w:p w:rsidR="00520FAE" w:rsidRDefault="00520FAE" w:rsidP="00294219">
      <w:pPr>
        <w:tabs>
          <w:tab w:val="left" w:pos="7801"/>
        </w:tabs>
        <w:spacing w:after="0"/>
      </w:pPr>
    </w:p>
    <w:sectPr w:rsidR="00520FAE" w:rsidSect="00BC5384">
      <w:headerReference w:type="default" r:id="rId10"/>
      <w:footerReference w:type="default" r:id="rId11"/>
      <w:pgSz w:w="15840" w:h="12240" w:orient="landscape"/>
      <w:pgMar w:top="90" w:right="720" w:bottom="90" w:left="720" w:header="88"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96" w:rsidRDefault="00B74496" w:rsidP="00326FCD">
      <w:pPr>
        <w:spacing w:after="0" w:line="240" w:lineRule="auto"/>
      </w:pPr>
      <w:r>
        <w:separator/>
      </w:r>
    </w:p>
  </w:endnote>
  <w:endnote w:type="continuationSeparator" w:id="0">
    <w:p w:rsidR="00B74496" w:rsidRDefault="00B74496" w:rsidP="00326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18"/>
        <w:szCs w:val="18"/>
      </w:rPr>
      <w:id w:val="1210836688"/>
      <w:docPartObj>
        <w:docPartGallery w:val="Page Numbers (Bottom of Page)"/>
        <w:docPartUnique/>
      </w:docPartObj>
    </w:sdtPr>
    <w:sdtEndPr>
      <w:rPr>
        <w:color w:val="808080" w:themeColor="background1" w:themeShade="80"/>
        <w:spacing w:val="60"/>
      </w:rPr>
    </w:sdtEndPr>
    <w:sdtContent>
      <w:p w:rsidR="0057629F" w:rsidRPr="001F697B" w:rsidRDefault="0057629F" w:rsidP="001F697B">
        <w:pPr>
          <w:pStyle w:val="Footer"/>
          <w:ind w:left="9720" w:firstLine="3240"/>
          <w:jc w:val="center"/>
          <w:rPr>
            <w:rFonts w:asciiTheme="majorHAnsi" w:hAnsiTheme="majorHAnsi"/>
            <w:color w:val="808080" w:themeColor="background1" w:themeShade="80"/>
            <w:spacing w:val="60"/>
            <w:sz w:val="18"/>
            <w:szCs w:val="18"/>
          </w:rPr>
        </w:pPr>
        <w:r w:rsidRPr="0035124B">
          <w:rPr>
            <w:rFonts w:asciiTheme="majorHAnsi" w:hAnsiTheme="majorHAnsi"/>
            <w:sz w:val="18"/>
            <w:szCs w:val="18"/>
          </w:rPr>
          <w:t xml:space="preserve">| </w:t>
        </w:r>
        <w:r w:rsidRPr="0035124B">
          <w:rPr>
            <w:rFonts w:asciiTheme="majorHAnsi" w:hAnsiTheme="majorHAnsi"/>
            <w:color w:val="808080" w:themeColor="background1" w:themeShade="80"/>
            <w:spacing w:val="60"/>
            <w:sz w:val="18"/>
            <w:szCs w:val="18"/>
          </w:rPr>
          <w:t>Page</w:t>
        </w:r>
        <w:r w:rsidR="00A7202E" w:rsidRPr="0035124B">
          <w:rPr>
            <w:rFonts w:asciiTheme="majorHAnsi" w:hAnsiTheme="majorHAnsi"/>
            <w:sz w:val="18"/>
            <w:szCs w:val="18"/>
          </w:rPr>
          <w:fldChar w:fldCharType="begin"/>
        </w:r>
        <w:r w:rsidRPr="0035124B">
          <w:rPr>
            <w:rFonts w:asciiTheme="majorHAnsi" w:hAnsiTheme="majorHAnsi"/>
            <w:sz w:val="18"/>
            <w:szCs w:val="18"/>
          </w:rPr>
          <w:instrText xml:space="preserve"> PAGE   \* MERGEFORMAT </w:instrText>
        </w:r>
        <w:r w:rsidR="00A7202E" w:rsidRPr="0035124B">
          <w:rPr>
            <w:rFonts w:asciiTheme="majorHAnsi" w:hAnsiTheme="majorHAnsi"/>
            <w:sz w:val="18"/>
            <w:szCs w:val="18"/>
          </w:rPr>
          <w:fldChar w:fldCharType="separate"/>
        </w:r>
        <w:r w:rsidR="005158F1">
          <w:rPr>
            <w:rFonts w:asciiTheme="majorHAnsi" w:hAnsiTheme="majorHAnsi"/>
            <w:noProof/>
            <w:sz w:val="18"/>
            <w:szCs w:val="18"/>
          </w:rPr>
          <w:t>15</w:t>
        </w:r>
        <w:r w:rsidR="00A7202E" w:rsidRPr="0035124B">
          <w:rPr>
            <w:rFonts w:asciiTheme="majorHAnsi" w:hAnsiTheme="majorHAnsi"/>
            <w:noProof/>
            <w:sz w:val="18"/>
            <w:szCs w:val="18"/>
          </w:rPr>
          <w:fldChar w:fldCharType="end"/>
        </w:r>
        <w:r w:rsidR="005158F1">
          <w:rPr>
            <w:rFonts w:asciiTheme="majorHAnsi" w:hAnsiTheme="majorHAnsi"/>
            <w:sz w:val="18"/>
            <w:szCs w:val="18"/>
          </w:rPr>
          <w:pict>
            <v:rect id="_x0000_i1025" style="width:0;height:1.5pt" o:hralign="center" o:hrstd="t" o:hr="t" fillcolor="#a0a0a0" stroked="f"/>
          </w:pict>
        </w:r>
      </w:p>
    </w:sdtContent>
  </w:sdt>
  <w:p w:rsidR="0057629F" w:rsidRPr="0035124B" w:rsidRDefault="0057629F" w:rsidP="00BD4152">
    <w:pPr>
      <w:pStyle w:val="Footer"/>
      <w:tabs>
        <w:tab w:val="clear" w:pos="4680"/>
        <w:tab w:val="clear" w:pos="9360"/>
        <w:tab w:val="left" w:pos="12290"/>
      </w:tabs>
      <w:rPr>
        <w:rFonts w:asciiTheme="majorHAnsi" w:hAnsiTheme="majorHAnsi"/>
        <w:sz w:val="18"/>
        <w:szCs w:val="18"/>
      </w:rPr>
    </w:pPr>
    <w:r w:rsidRPr="0035124B">
      <w:rPr>
        <w:rFonts w:asciiTheme="majorHAnsi" w:hAnsiTheme="majorHAnsi"/>
        <w:sz w:val="18"/>
        <w:szCs w:val="18"/>
      </w:rPr>
      <w:t xml:space="preserve">DRAFT  </w:t>
    </w:r>
    <w:r w:rsidRPr="0035124B">
      <w:rPr>
        <w:rFonts w:asciiTheme="majorHAnsi" w:hAnsiTheme="majorHAnsi"/>
        <w:sz w:val="18"/>
        <w:szCs w:val="18"/>
      </w:rPr>
      <w:tab/>
    </w:r>
    <w:r>
      <w:rPr>
        <w:rFonts w:asciiTheme="majorHAnsi" w:hAnsiTheme="majorHAnsi"/>
        <w:sz w:val="18"/>
        <w:szCs w:val="18"/>
      </w:rPr>
      <w:tab/>
    </w:r>
    <w:r w:rsidRPr="0035124B">
      <w:rPr>
        <w:rFonts w:asciiTheme="majorHAnsi" w:hAnsiTheme="majorHAnsi"/>
        <w:sz w:val="18"/>
        <w:szCs w:val="18"/>
      </w:rPr>
      <w:t>Date</w:t>
    </w:r>
    <w:r>
      <w:rPr>
        <w:rFonts w:asciiTheme="majorHAnsi" w:hAnsiTheme="majorHAnsi"/>
        <w:sz w:val="18"/>
        <w:szCs w:val="18"/>
      </w:rPr>
      <w:t xml:space="preserve"> </w:t>
    </w:r>
    <w:r w:rsidRPr="0035124B">
      <w:rPr>
        <w:rFonts w:asciiTheme="majorHAnsi" w:hAnsiTheme="majorHAnsi"/>
        <w:sz w:val="18"/>
        <w:szCs w:val="18"/>
      </w:rPr>
      <w:t>2-27-12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96" w:rsidRDefault="00B74496" w:rsidP="00326FCD">
      <w:pPr>
        <w:spacing w:after="0" w:line="240" w:lineRule="auto"/>
      </w:pPr>
      <w:r>
        <w:separator/>
      </w:r>
    </w:p>
  </w:footnote>
  <w:footnote w:type="continuationSeparator" w:id="0">
    <w:p w:rsidR="00B74496" w:rsidRDefault="00B74496" w:rsidP="00326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29F" w:rsidRDefault="0057629F" w:rsidP="00BC5384">
    <w:pPr>
      <w:spacing w:after="0" w:line="240" w:lineRule="auto"/>
      <w:jc w:val="center"/>
      <w:rPr>
        <w:sz w:val="24"/>
        <w:szCs w:val="24"/>
      </w:rPr>
    </w:pPr>
  </w:p>
  <w:p w:rsidR="0057629F" w:rsidRPr="00BC5384" w:rsidRDefault="005158F1" w:rsidP="00BC5384">
    <w:pPr>
      <w:spacing w:after="0" w:line="240" w:lineRule="auto"/>
      <w:jc w:val="center"/>
      <w:rPr>
        <w:sz w:val="24"/>
        <w:szCs w:val="24"/>
      </w:rPr>
    </w:pPr>
    <w:sdt>
      <w:sdtPr>
        <w:rPr>
          <w:sz w:val="24"/>
          <w:szCs w:val="24"/>
        </w:rPr>
        <w:id w:val="-79989374"/>
        <w:docPartObj>
          <w:docPartGallery w:val="Watermarks"/>
          <w:docPartUnique/>
        </w:docPartObj>
      </w:sdtPr>
      <w:sdtEndPr/>
      <w:sdtContent>
        <w:r>
          <w:rPr>
            <w:noProof/>
            <w:sz w:val="24"/>
            <w:szCs w:val="24"/>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7629F" w:rsidRPr="00BC5384">
      <w:rPr>
        <w:rFonts w:asciiTheme="majorHAnsi" w:hAnsiTheme="majorHAnsi"/>
        <w:b/>
        <w:sz w:val="24"/>
        <w:szCs w:val="24"/>
      </w:rPr>
      <w:t>Pennsylvania Common Core Standards</w:t>
    </w:r>
  </w:p>
  <w:p w:rsidR="0057629F" w:rsidRDefault="0057629F" w:rsidP="00BC5384">
    <w:pPr>
      <w:spacing w:after="0" w:line="240" w:lineRule="auto"/>
      <w:jc w:val="center"/>
      <w:rPr>
        <w:rFonts w:asciiTheme="majorHAnsi" w:hAnsiTheme="majorHAnsi"/>
        <w:b/>
        <w:sz w:val="24"/>
        <w:szCs w:val="24"/>
      </w:rPr>
    </w:pPr>
    <w:r w:rsidRPr="00BC5384">
      <w:rPr>
        <w:rFonts w:asciiTheme="majorHAnsi" w:hAnsiTheme="majorHAnsi"/>
        <w:b/>
        <w:sz w:val="24"/>
        <w:szCs w:val="24"/>
      </w:rPr>
      <w:t>Mathematics</w:t>
    </w:r>
  </w:p>
  <w:p w:rsidR="0057629F" w:rsidRPr="00BC5384" w:rsidRDefault="0057629F" w:rsidP="00BC5384">
    <w:pPr>
      <w:spacing w:after="0" w:line="240" w:lineRule="auto"/>
      <w:jc w:val="center"/>
      <w:rPr>
        <w:rFonts w:asciiTheme="majorHAnsi" w:hAnsiTheme="majorHAnsi"/>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D8"/>
    <w:multiLevelType w:val="hybridMultilevel"/>
    <w:tmpl w:val="43F448BE"/>
    <w:lvl w:ilvl="0" w:tplc="0409000F">
      <w:start w:val="1"/>
      <w:numFmt w:val="decimal"/>
      <w:lvlText w:val="%1."/>
      <w:lvlJc w:val="left"/>
      <w:pPr>
        <w:ind w:left="832" w:hanging="360"/>
      </w:p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1">
    <w:nsid w:val="02C74B43"/>
    <w:multiLevelType w:val="hybridMultilevel"/>
    <w:tmpl w:val="133C30D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8B53D2"/>
    <w:multiLevelType w:val="hybridMultilevel"/>
    <w:tmpl w:val="F0D84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F0478C"/>
    <w:multiLevelType w:val="hybridMultilevel"/>
    <w:tmpl w:val="F17E2788"/>
    <w:lvl w:ilvl="0" w:tplc="0409000F">
      <w:start w:val="1"/>
      <w:numFmt w:val="decimal"/>
      <w:lvlText w:val="%1."/>
      <w:lvlJc w:val="left"/>
      <w:pPr>
        <w:ind w:left="832" w:hanging="360"/>
      </w:p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4">
    <w:nsid w:val="0A0920EA"/>
    <w:multiLevelType w:val="hybridMultilevel"/>
    <w:tmpl w:val="F5DA5D6A"/>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
    <w:nsid w:val="0A68677A"/>
    <w:multiLevelType w:val="hybridMultilevel"/>
    <w:tmpl w:val="F9FE1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9B1777"/>
    <w:multiLevelType w:val="hybridMultilevel"/>
    <w:tmpl w:val="BFF24766"/>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7">
    <w:nsid w:val="0F920B47"/>
    <w:multiLevelType w:val="hybridMultilevel"/>
    <w:tmpl w:val="A6164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AC1EEE"/>
    <w:multiLevelType w:val="hybridMultilevel"/>
    <w:tmpl w:val="6E24D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8F10B6"/>
    <w:multiLevelType w:val="multilevel"/>
    <w:tmpl w:val="0409001D"/>
    <w:numStyleLink w:val="ABC"/>
  </w:abstractNum>
  <w:abstractNum w:abstractNumId="10">
    <w:nsid w:val="179A156A"/>
    <w:multiLevelType w:val="hybridMultilevel"/>
    <w:tmpl w:val="90D4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334D9"/>
    <w:multiLevelType w:val="hybridMultilevel"/>
    <w:tmpl w:val="501E2920"/>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2">
    <w:nsid w:val="1AE74825"/>
    <w:multiLevelType w:val="hybridMultilevel"/>
    <w:tmpl w:val="D97C2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827935"/>
    <w:multiLevelType w:val="hybridMultilevel"/>
    <w:tmpl w:val="9490F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B23BAF"/>
    <w:multiLevelType w:val="multilevel"/>
    <w:tmpl w:val="0409001D"/>
    <w:styleLink w:val="ABC"/>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1B5BD5"/>
    <w:multiLevelType w:val="hybridMultilevel"/>
    <w:tmpl w:val="A044D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7F43E8"/>
    <w:multiLevelType w:val="hybridMultilevel"/>
    <w:tmpl w:val="C540B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8A44B6"/>
    <w:multiLevelType w:val="hybridMultilevel"/>
    <w:tmpl w:val="819EF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38304F9"/>
    <w:multiLevelType w:val="hybridMultilevel"/>
    <w:tmpl w:val="DF4CF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E101E2"/>
    <w:multiLevelType w:val="hybridMultilevel"/>
    <w:tmpl w:val="CF64A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67417E"/>
    <w:multiLevelType w:val="hybridMultilevel"/>
    <w:tmpl w:val="BBCC1B9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79E1348"/>
    <w:multiLevelType w:val="hybridMultilevel"/>
    <w:tmpl w:val="B05A1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522E9C"/>
    <w:multiLevelType w:val="hybridMultilevel"/>
    <w:tmpl w:val="3A903000"/>
    <w:lvl w:ilvl="0" w:tplc="D1202F9E">
      <w:start w:val="1"/>
      <w:numFmt w:val="upperLetter"/>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23">
    <w:nsid w:val="2CDC2B6A"/>
    <w:multiLevelType w:val="hybridMultilevel"/>
    <w:tmpl w:val="5E789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344AEF"/>
    <w:multiLevelType w:val="hybridMultilevel"/>
    <w:tmpl w:val="F8F8E4E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30555FFD"/>
    <w:multiLevelType w:val="hybridMultilevel"/>
    <w:tmpl w:val="81702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4DE6FC3"/>
    <w:multiLevelType w:val="hybridMultilevel"/>
    <w:tmpl w:val="C6A68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63BAC"/>
    <w:multiLevelType w:val="hybridMultilevel"/>
    <w:tmpl w:val="F86029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B90F28"/>
    <w:multiLevelType w:val="hybridMultilevel"/>
    <w:tmpl w:val="43E65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21C96"/>
    <w:multiLevelType w:val="hybridMultilevel"/>
    <w:tmpl w:val="C49C0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B5028E"/>
    <w:multiLevelType w:val="hybridMultilevel"/>
    <w:tmpl w:val="1E806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C1A766E"/>
    <w:multiLevelType w:val="hybridMultilevel"/>
    <w:tmpl w:val="6D12E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C234035"/>
    <w:multiLevelType w:val="hybridMultilevel"/>
    <w:tmpl w:val="C516677A"/>
    <w:lvl w:ilvl="0" w:tplc="04090001">
      <w:start w:val="1"/>
      <w:numFmt w:val="bulle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3D104540"/>
    <w:multiLevelType w:val="hybridMultilevel"/>
    <w:tmpl w:val="D3620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F641FBC"/>
    <w:multiLevelType w:val="hybridMultilevel"/>
    <w:tmpl w:val="73A4D654"/>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nsid w:val="412036EA"/>
    <w:multiLevelType w:val="hybridMultilevel"/>
    <w:tmpl w:val="9C60ABE0"/>
    <w:lvl w:ilvl="0" w:tplc="4D0AFC10">
      <w:start w:val="1"/>
      <w:numFmt w:val="upperLetter"/>
      <w:lvlText w:val="(%1)"/>
      <w:lvlJc w:val="left"/>
      <w:pPr>
        <w:ind w:left="2880"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36">
    <w:nsid w:val="43B0705D"/>
    <w:multiLevelType w:val="hybridMultilevel"/>
    <w:tmpl w:val="BCF822AC"/>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7">
    <w:nsid w:val="43C055C6"/>
    <w:multiLevelType w:val="hybridMultilevel"/>
    <w:tmpl w:val="92346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4326CDD"/>
    <w:multiLevelType w:val="hybridMultilevel"/>
    <w:tmpl w:val="4FFCE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353EC6"/>
    <w:multiLevelType w:val="hybridMultilevel"/>
    <w:tmpl w:val="06AE84E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40">
    <w:nsid w:val="454829D7"/>
    <w:multiLevelType w:val="hybridMultilevel"/>
    <w:tmpl w:val="A7AAC724"/>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1">
    <w:nsid w:val="45E92EBE"/>
    <w:multiLevelType w:val="hybridMultilevel"/>
    <w:tmpl w:val="D1A07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6BF50E1"/>
    <w:multiLevelType w:val="hybridMultilevel"/>
    <w:tmpl w:val="35D8F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C0F2705"/>
    <w:multiLevelType w:val="hybridMultilevel"/>
    <w:tmpl w:val="69C2B9C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4D8B0146"/>
    <w:multiLevelType w:val="hybridMultilevel"/>
    <w:tmpl w:val="FAA8A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F9B2ADC"/>
    <w:multiLevelType w:val="hybridMultilevel"/>
    <w:tmpl w:val="0456D74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nsid w:val="4FA64D44"/>
    <w:multiLevelType w:val="hybridMultilevel"/>
    <w:tmpl w:val="E9D67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DC71D0"/>
    <w:multiLevelType w:val="hybridMultilevel"/>
    <w:tmpl w:val="14461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01758D0"/>
    <w:multiLevelType w:val="hybridMultilevel"/>
    <w:tmpl w:val="BC9A0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0980F97"/>
    <w:multiLevelType w:val="hybridMultilevel"/>
    <w:tmpl w:val="6BF061A4"/>
    <w:lvl w:ilvl="0" w:tplc="EFF42B88">
      <w:start w:val="1"/>
      <w:numFmt w:val="upperLetter"/>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0">
    <w:nsid w:val="509F19E1"/>
    <w:multiLevelType w:val="hybridMultilevel"/>
    <w:tmpl w:val="193A41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0C7242F"/>
    <w:multiLevelType w:val="hybridMultilevel"/>
    <w:tmpl w:val="8AB0F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42058D"/>
    <w:multiLevelType w:val="hybridMultilevel"/>
    <w:tmpl w:val="59A46B2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3">
    <w:nsid w:val="54421F1E"/>
    <w:multiLevelType w:val="hybridMultilevel"/>
    <w:tmpl w:val="ED880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45800A5"/>
    <w:multiLevelType w:val="hybridMultilevel"/>
    <w:tmpl w:val="D178A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594458F"/>
    <w:multiLevelType w:val="multilevel"/>
    <w:tmpl w:val="0409001D"/>
    <w:numStyleLink w:val="ABC"/>
  </w:abstractNum>
  <w:abstractNum w:abstractNumId="56">
    <w:nsid w:val="55DE741D"/>
    <w:multiLevelType w:val="hybridMultilevel"/>
    <w:tmpl w:val="847AB6F6"/>
    <w:lvl w:ilvl="0" w:tplc="0409000F">
      <w:start w:val="1"/>
      <w:numFmt w:val="decimal"/>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57">
    <w:nsid w:val="5618255E"/>
    <w:multiLevelType w:val="hybridMultilevel"/>
    <w:tmpl w:val="7946C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B0C195A"/>
    <w:multiLevelType w:val="hybridMultilevel"/>
    <w:tmpl w:val="937A5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661DCD"/>
    <w:multiLevelType w:val="hybridMultilevel"/>
    <w:tmpl w:val="04127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C4F7CAD"/>
    <w:multiLevelType w:val="hybridMultilevel"/>
    <w:tmpl w:val="8864F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CF03CBF"/>
    <w:multiLevelType w:val="hybridMultilevel"/>
    <w:tmpl w:val="35902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D392D4B"/>
    <w:multiLevelType w:val="hybridMultilevel"/>
    <w:tmpl w:val="9D205488"/>
    <w:lvl w:ilvl="0" w:tplc="0409000F">
      <w:start w:val="1"/>
      <w:numFmt w:val="decimal"/>
      <w:lvlText w:val="%1."/>
      <w:lvlJc w:val="left"/>
      <w:pPr>
        <w:ind w:left="832" w:hanging="360"/>
      </w:p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63">
    <w:nsid w:val="5D967E62"/>
    <w:multiLevelType w:val="hybridMultilevel"/>
    <w:tmpl w:val="B5E0E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137470C"/>
    <w:multiLevelType w:val="hybridMultilevel"/>
    <w:tmpl w:val="BD887D54"/>
    <w:lvl w:ilvl="0" w:tplc="0409000F">
      <w:start w:val="1"/>
      <w:numFmt w:val="decimal"/>
      <w:lvlText w:val="%1."/>
      <w:lvlJc w:val="left"/>
      <w:pPr>
        <w:ind w:left="832" w:hanging="360"/>
      </w:p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65">
    <w:nsid w:val="62B16685"/>
    <w:multiLevelType w:val="hybridMultilevel"/>
    <w:tmpl w:val="8FBA3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2CF6CC3"/>
    <w:multiLevelType w:val="hybridMultilevel"/>
    <w:tmpl w:val="7C1CA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40D131B"/>
    <w:multiLevelType w:val="hybridMultilevel"/>
    <w:tmpl w:val="3A2AB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59728A8"/>
    <w:multiLevelType w:val="hybridMultilevel"/>
    <w:tmpl w:val="ECDC6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5D84E43"/>
    <w:multiLevelType w:val="hybridMultilevel"/>
    <w:tmpl w:val="3FB44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6411746"/>
    <w:multiLevelType w:val="hybridMultilevel"/>
    <w:tmpl w:val="F9003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8FE1FFA"/>
    <w:multiLevelType w:val="hybridMultilevel"/>
    <w:tmpl w:val="BDC4A2C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2">
    <w:nsid w:val="6ACE39FC"/>
    <w:multiLevelType w:val="hybridMultilevel"/>
    <w:tmpl w:val="660C3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70855CD0"/>
    <w:multiLevelType w:val="hybridMultilevel"/>
    <w:tmpl w:val="DD62B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1A80052"/>
    <w:multiLevelType w:val="hybridMultilevel"/>
    <w:tmpl w:val="E5429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1B91C4E"/>
    <w:multiLevelType w:val="multilevel"/>
    <w:tmpl w:val="0409001D"/>
    <w:numStyleLink w:val="ABC"/>
  </w:abstractNum>
  <w:abstractNum w:abstractNumId="76">
    <w:nsid w:val="75FD4E67"/>
    <w:multiLevelType w:val="hybridMultilevel"/>
    <w:tmpl w:val="FB3AA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69A3C06"/>
    <w:multiLevelType w:val="hybridMultilevel"/>
    <w:tmpl w:val="DEB8F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8F21C18"/>
    <w:multiLevelType w:val="hybridMultilevel"/>
    <w:tmpl w:val="0C3CB0B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7B954C60"/>
    <w:multiLevelType w:val="hybridMultilevel"/>
    <w:tmpl w:val="925E8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F8B5291"/>
    <w:multiLevelType w:val="multilevel"/>
    <w:tmpl w:val="0409001D"/>
    <w:numStyleLink w:val="ABC"/>
  </w:abstractNum>
  <w:num w:numId="1">
    <w:abstractNumId w:val="80"/>
    <w:lvlOverride w:ilvl="0">
      <w:startOverride w:val="1"/>
      <w:lvl w:ilvl="0">
        <w:start w:val="1"/>
        <w:numFmt w:val="upperLetter"/>
        <w:lvlText w:val="%1)"/>
        <w:lvlJc w:val="left"/>
        <w:pPr>
          <w:ind w:left="360" w:hanging="360"/>
        </w:pPr>
        <w:rPr>
          <w:i/>
        </w:rPr>
      </w:lvl>
    </w:lvlOverride>
  </w:num>
  <w:num w:numId="2">
    <w:abstractNumId w:val="14"/>
  </w:num>
  <w:num w:numId="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69"/>
  </w:num>
  <w:num w:numId="8">
    <w:abstractNumId w:val="59"/>
  </w:num>
  <w:num w:numId="9">
    <w:abstractNumId w:val="42"/>
  </w:num>
  <w:num w:numId="10">
    <w:abstractNumId w:val="67"/>
  </w:num>
  <w:num w:numId="11">
    <w:abstractNumId w:val="10"/>
  </w:num>
  <w:num w:numId="12">
    <w:abstractNumId w:val="13"/>
  </w:num>
  <w:num w:numId="13">
    <w:abstractNumId w:val="41"/>
  </w:num>
  <w:num w:numId="14">
    <w:abstractNumId w:val="56"/>
  </w:num>
  <w:num w:numId="15">
    <w:abstractNumId w:val="20"/>
  </w:num>
  <w:num w:numId="16">
    <w:abstractNumId w:val="78"/>
  </w:num>
  <w:num w:numId="17">
    <w:abstractNumId w:val="45"/>
  </w:num>
  <w:num w:numId="18">
    <w:abstractNumId w:val="30"/>
  </w:num>
  <w:num w:numId="19">
    <w:abstractNumId w:val="37"/>
  </w:num>
  <w:num w:numId="20">
    <w:abstractNumId w:val="1"/>
  </w:num>
  <w:num w:numId="21">
    <w:abstractNumId w:val="77"/>
  </w:num>
  <w:num w:numId="22">
    <w:abstractNumId w:val="51"/>
  </w:num>
  <w:num w:numId="23">
    <w:abstractNumId w:val="34"/>
  </w:num>
  <w:num w:numId="24">
    <w:abstractNumId w:val="25"/>
  </w:num>
  <w:num w:numId="25">
    <w:abstractNumId w:val="17"/>
  </w:num>
  <w:num w:numId="26">
    <w:abstractNumId w:val="38"/>
  </w:num>
  <w:num w:numId="27">
    <w:abstractNumId w:val="73"/>
  </w:num>
  <w:num w:numId="28">
    <w:abstractNumId w:val="43"/>
  </w:num>
  <w:num w:numId="29">
    <w:abstractNumId w:val="22"/>
  </w:num>
  <w:num w:numId="30">
    <w:abstractNumId w:val="57"/>
  </w:num>
  <w:num w:numId="31">
    <w:abstractNumId w:val="2"/>
  </w:num>
  <w:num w:numId="32">
    <w:abstractNumId w:val="68"/>
  </w:num>
  <w:num w:numId="33">
    <w:abstractNumId w:val="33"/>
  </w:num>
  <w:num w:numId="34">
    <w:abstractNumId w:val="47"/>
  </w:num>
  <w:num w:numId="35">
    <w:abstractNumId w:val="11"/>
  </w:num>
  <w:num w:numId="36">
    <w:abstractNumId w:val="39"/>
  </w:num>
  <w:num w:numId="37">
    <w:abstractNumId w:val="44"/>
  </w:num>
  <w:num w:numId="38">
    <w:abstractNumId w:val="46"/>
  </w:num>
  <w:num w:numId="39">
    <w:abstractNumId w:val="7"/>
  </w:num>
  <w:num w:numId="40">
    <w:abstractNumId w:val="19"/>
  </w:num>
  <w:num w:numId="41">
    <w:abstractNumId w:val="28"/>
  </w:num>
  <w:num w:numId="42">
    <w:abstractNumId w:val="79"/>
  </w:num>
  <w:num w:numId="43">
    <w:abstractNumId w:val="36"/>
  </w:num>
  <w:num w:numId="44">
    <w:abstractNumId w:val="21"/>
  </w:num>
  <w:num w:numId="45">
    <w:abstractNumId w:val="24"/>
  </w:num>
  <w:num w:numId="46">
    <w:abstractNumId w:val="48"/>
  </w:num>
  <w:num w:numId="47">
    <w:abstractNumId w:val="63"/>
  </w:num>
  <w:num w:numId="48">
    <w:abstractNumId w:val="8"/>
  </w:num>
  <w:num w:numId="49">
    <w:abstractNumId w:val="76"/>
  </w:num>
  <w:num w:numId="50">
    <w:abstractNumId w:val="40"/>
  </w:num>
  <w:num w:numId="51">
    <w:abstractNumId w:val="26"/>
  </w:num>
  <w:num w:numId="52">
    <w:abstractNumId w:val="53"/>
  </w:num>
  <w:num w:numId="53">
    <w:abstractNumId w:val="50"/>
  </w:num>
  <w:num w:numId="54">
    <w:abstractNumId w:val="5"/>
  </w:num>
  <w:num w:numId="55">
    <w:abstractNumId w:val="29"/>
  </w:num>
  <w:num w:numId="56">
    <w:abstractNumId w:val="16"/>
  </w:num>
  <w:num w:numId="57">
    <w:abstractNumId w:val="18"/>
  </w:num>
  <w:num w:numId="58">
    <w:abstractNumId w:val="70"/>
  </w:num>
  <w:num w:numId="59">
    <w:abstractNumId w:val="23"/>
  </w:num>
  <w:num w:numId="60">
    <w:abstractNumId w:val="61"/>
  </w:num>
  <w:num w:numId="61">
    <w:abstractNumId w:val="60"/>
  </w:num>
  <w:num w:numId="62">
    <w:abstractNumId w:val="12"/>
  </w:num>
  <w:num w:numId="63">
    <w:abstractNumId w:val="31"/>
  </w:num>
  <w:num w:numId="64">
    <w:abstractNumId w:val="15"/>
  </w:num>
  <w:num w:numId="65">
    <w:abstractNumId w:val="66"/>
  </w:num>
  <w:num w:numId="66">
    <w:abstractNumId w:val="74"/>
  </w:num>
  <w:num w:numId="67">
    <w:abstractNumId w:val="65"/>
  </w:num>
  <w:num w:numId="68">
    <w:abstractNumId w:val="6"/>
  </w:num>
  <w:num w:numId="69">
    <w:abstractNumId w:val="71"/>
  </w:num>
  <w:num w:numId="70">
    <w:abstractNumId w:val="4"/>
  </w:num>
  <w:num w:numId="71">
    <w:abstractNumId w:val="72"/>
  </w:num>
  <w:num w:numId="72">
    <w:abstractNumId w:val="58"/>
  </w:num>
  <w:num w:numId="73">
    <w:abstractNumId w:val="27"/>
  </w:num>
  <w:num w:numId="74">
    <w:abstractNumId w:val="52"/>
  </w:num>
  <w:num w:numId="75">
    <w:abstractNumId w:val="64"/>
  </w:num>
  <w:num w:numId="76">
    <w:abstractNumId w:val="62"/>
  </w:num>
  <w:num w:numId="77">
    <w:abstractNumId w:val="54"/>
  </w:num>
  <w:num w:numId="78">
    <w:abstractNumId w:val="0"/>
  </w:num>
  <w:num w:numId="79">
    <w:abstractNumId w:val="3"/>
  </w:num>
  <w:num w:numId="80">
    <w:abstractNumId w:val="49"/>
  </w:num>
  <w:num w:numId="81">
    <w:abstractNumId w:val="3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302"/>
    <w:rsid w:val="0000104E"/>
    <w:rsid w:val="000024A7"/>
    <w:rsid w:val="00002B23"/>
    <w:rsid w:val="00025C7D"/>
    <w:rsid w:val="000317FF"/>
    <w:rsid w:val="00036C48"/>
    <w:rsid w:val="00040BBB"/>
    <w:rsid w:val="0005329B"/>
    <w:rsid w:val="00055B63"/>
    <w:rsid w:val="00056B23"/>
    <w:rsid w:val="0006680C"/>
    <w:rsid w:val="0007415C"/>
    <w:rsid w:val="00075685"/>
    <w:rsid w:val="00082759"/>
    <w:rsid w:val="000855C0"/>
    <w:rsid w:val="0009783C"/>
    <w:rsid w:val="000A0B1A"/>
    <w:rsid w:val="000A1894"/>
    <w:rsid w:val="000B2F9D"/>
    <w:rsid w:val="000B4301"/>
    <w:rsid w:val="000C0A7B"/>
    <w:rsid w:val="000C3D08"/>
    <w:rsid w:val="000D55E4"/>
    <w:rsid w:val="000D57C1"/>
    <w:rsid w:val="000E1316"/>
    <w:rsid w:val="000E6C98"/>
    <w:rsid w:val="000F3CBC"/>
    <w:rsid w:val="001137DE"/>
    <w:rsid w:val="00115EF1"/>
    <w:rsid w:val="00127B16"/>
    <w:rsid w:val="00130EEC"/>
    <w:rsid w:val="001339D3"/>
    <w:rsid w:val="00141F47"/>
    <w:rsid w:val="0014707C"/>
    <w:rsid w:val="001727DB"/>
    <w:rsid w:val="00184CBE"/>
    <w:rsid w:val="001A0947"/>
    <w:rsid w:val="001A76C9"/>
    <w:rsid w:val="001B3E07"/>
    <w:rsid w:val="001D00C7"/>
    <w:rsid w:val="001D652E"/>
    <w:rsid w:val="001D6E9B"/>
    <w:rsid w:val="001D703F"/>
    <w:rsid w:val="001E1269"/>
    <w:rsid w:val="001E1A3A"/>
    <w:rsid w:val="001F1CD1"/>
    <w:rsid w:val="001F697B"/>
    <w:rsid w:val="00204BC3"/>
    <w:rsid w:val="002053D9"/>
    <w:rsid w:val="00205B04"/>
    <w:rsid w:val="002122A4"/>
    <w:rsid w:val="002345B8"/>
    <w:rsid w:val="00245531"/>
    <w:rsid w:val="00251414"/>
    <w:rsid w:val="002534C3"/>
    <w:rsid w:val="00254B2E"/>
    <w:rsid w:val="00257E05"/>
    <w:rsid w:val="002856CF"/>
    <w:rsid w:val="00286B66"/>
    <w:rsid w:val="00294219"/>
    <w:rsid w:val="002A209D"/>
    <w:rsid w:val="002B1D9A"/>
    <w:rsid w:val="002C4220"/>
    <w:rsid w:val="002D3952"/>
    <w:rsid w:val="002D4BF7"/>
    <w:rsid w:val="002D6E54"/>
    <w:rsid w:val="002D7008"/>
    <w:rsid w:val="002E2348"/>
    <w:rsid w:val="002E5714"/>
    <w:rsid w:val="00314242"/>
    <w:rsid w:val="0031427D"/>
    <w:rsid w:val="003179B0"/>
    <w:rsid w:val="00325717"/>
    <w:rsid w:val="00326FCD"/>
    <w:rsid w:val="003333D8"/>
    <w:rsid w:val="003365FA"/>
    <w:rsid w:val="0035124B"/>
    <w:rsid w:val="00353FB2"/>
    <w:rsid w:val="00354C9C"/>
    <w:rsid w:val="00367669"/>
    <w:rsid w:val="00380A28"/>
    <w:rsid w:val="00384F45"/>
    <w:rsid w:val="003877A6"/>
    <w:rsid w:val="00390302"/>
    <w:rsid w:val="00391C28"/>
    <w:rsid w:val="003C38EA"/>
    <w:rsid w:val="003C636F"/>
    <w:rsid w:val="003D3BF8"/>
    <w:rsid w:val="003D631C"/>
    <w:rsid w:val="003D6365"/>
    <w:rsid w:val="003D7711"/>
    <w:rsid w:val="003F60FC"/>
    <w:rsid w:val="004047FC"/>
    <w:rsid w:val="00412B69"/>
    <w:rsid w:val="00421EF2"/>
    <w:rsid w:val="00424DE0"/>
    <w:rsid w:val="0042561F"/>
    <w:rsid w:val="00425EB0"/>
    <w:rsid w:val="00443A31"/>
    <w:rsid w:val="0045357D"/>
    <w:rsid w:val="0045393E"/>
    <w:rsid w:val="00457343"/>
    <w:rsid w:val="00486C1A"/>
    <w:rsid w:val="004964AE"/>
    <w:rsid w:val="00496816"/>
    <w:rsid w:val="004A0E2D"/>
    <w:rsid w:val="004A37D3"/>
    <w:rsid w:val="004A6CAE"/>
    <w:rsid w:val="004B7AC4"/>
    <w:rsid w:val="004C6059"/>
    <w:rsid w:val="004D113A"/>
    <w:rsid w:val="004E1AA9"/>
    <w:rsid w:val="004E4133"/>
    <w:rsid w:val="004F4DE4"/>
    <w:rsid w:val="00500369"/>
    <w:rsid w:val="00510BDB"/>
    <w:rsid w:val="00510C45"/>
    <w:rsid w:val="005145F6"/>
    <w:rsid w:val="005158F1"/>
    <w:rsid w:val="00516411"/>
    <w:rsid w:val="00520FAE"/>
    <w:rsid w:val="005233C0"/>
    <w:rsid w:val="0052392C"/>
    <w:rsid w:val="00524D35"/>
    <w:rsid w:val="005311C9"/>
    <w:rsid w:val="005478BC"/>
    <w:rsid w:val="005535B6"/>
    <w:rsid w:val="00557B68"/>
    <w:rsid w:val="005658E4"/>
    <w:rsid w:val="005737C6"/>
    <w:rsid w:val="00575426"/>
    <w:rsid w:val="0057629F"/>
    <w:rsid w:val="005838EC"/>
    <w:rsid w:val="00587D44"/>
    <w:rsid w:val="005A7C0A"/>
    <w:rsid w:val="005B19AD"/>
    <w:rsid w:val="005B59AA"/>
    <w:rsid w:val="005C1FA4"/>
    <w:rsid w:val="0060008E"/>
    <w:rsid w:val="006055BE"/>
    <w:rsid w:val="00610964"/>
    <w:rsid w:val="006242C8"/>
    <w:rsid w:val="00644A22"/>
    <w:rsid w:val="006459B9"/>
    <w:rsid w:val="00647DEA"/>
    <w:rsid w:val="00657544"/>
    <w:rsid w:val="006614BF"/>
    <w:rsid w:val="006705C2"/>
    <w:rsid w:val="00694F69"/>
    <w:rsid w:val="00697A9B"/>
    <w:rsid w:val="006B3251"/>
    <w:rsid w:val="006B4BED"/>
    <w:rsid w:val="006C5078"/>
    <w:rsid w:val="006D4AFD"/>
    <w:rsid w:val="006E1A89"/>
    <w:rsid w:val="006E75F5"/>
    <w:rsid w:val="006F38A5"/>
    <w:rsid w:val="0071390E"/>
    <w:rsid w:val="00721395"/>
    <w:rsid w:val="00731373"/>
    <w:rsid w:val="00734CFB"/>
    <w:rsid w:val="00740838"/>
    <w:rsid w:val="0074327A"/>
    <w:rsid w:val="00744E3E"/>
    <w:rsid w:val="0075248A"/>
    <w:rsid w:val="00761E5D"/>
    <w:rsid w:val="0077307D"/>
    <w:rsid w:val="0077455C"/>
    <w:rsid w:val="00777E9E"/>
    <w:rsid w:val="0078488B"/>
    <w:rsid w:val="00787C37"/>
    <w:rsid w:val="00797F77"/>
    <w:rsid w:val="007A2B7F"/>
    <w:rsid w:val="007B2F51"/>
    <w:rsid w:val="007B3122"/>
    <w:rsid w:val="007B32EC"/>
    <w:rsid w:val="007C6061"/>
    <w:rsid w:val="007E782E"/>
    <w:rsid w:val="007F2125"/>
    <w:rsid w:val="00802554"/>
    <w:rsid w:val="00817FB5"/>
    <w:rsid w:val="008308CB"/>
    <w:rsid w:val="00832716"/>
    <w:rsid w:val="008351CC"/>
    <w:rsid w:val="0083561E"/>
    <w:rsid w:val="0084332E"/>
    <w:rsid w:val="0084461C"/>
    <w:rsid w:val="00850F04"/>
    <w:rsid w:val="008553F5"/>
    <w:rsid w:val="00862CDF"/>
    <w:rsid w:val="00883E06"/>
    <w:rsid w:val="00887169"/>
    <w:rsid w:val="008A28DD"/>
    <w:rsid w:val="008A5E61"/>
    <w:rsid w:val="008B5287"/>
    <w:rsid w:val="008B5D17"/>
    <w:rsid w:val="008C4DBD"/>
    <w:rsid w:val="008C7862"/>
    <w:rsid w:val="008D0F8F"/>
    <w:rsid w:val="008D3016"/>
    <w:rsid w:val="008D3EB4"/>
    <w:rsid w:val="008D7DB6"/>
    <w:rsid w:val="00906B1B"/>
    <w:rsid w:val="009113B9"/>
    <w:rsid w:val="009224BC"/>
    <w:rsid w:val="00925B14"/>
    <w:rsid w:val="00935B51"/>
    <w:rsid w:val="00956B64"/>
    <w:rsid w:val="00962FA2"/>
    <w:rsid w:val="009746C7"/>
    <w:rsid w:val="00977608"/>
    <w:rsid w:val="0098389A"/>
    <w:rsid w:val="009946AD"/>
    <w:rsid w:val="009B46C1"/>
    <w:rsid w:val="009B54B9"/>
    <w:rsid w:val="009D6B8E"/>
    <w:rsid w:val="009E35C2"/>
    <w:rsid w:val="009E6FCE"/>
    <w:rsid w:val="009F2C76"/>
    <w:rsid w:val="00A42018"/>
    <w:rsid w:val="00A438E5"/>
    <w:rsid w:val="00A455EF"/>
    <w:rsid w:val="00A5283B"/>
    <w:rsid w:val="00A65A2A"/>
    <w:rsid w:val="00A70D20"/>
    <w:rsid w:val="00A7202E"/>
    <w:rsid w:val="00AA3C2B"/>
    <w:rsid w:val="00AA4C4C"/>
    <w:rsid w:val="00AC7118"/>
    <w:rsid w:val="00AC7292"/>
    <w:rsid w:val="00AE42EF"/>
    <w:rsid w:val="00AE5DDE"/>
    <w:rsid w:val="00AE780E"/>
    <w:rsid w:val="00AF1268"/>
    <w:rsid w:val="00AF20BA"/>
    <w:rsid w:val="00AF4642"/>
    <w:rsid w:val="00AF7285"/>
    <w:rsid w:val="00B251AF"/>
    <w:rsid w:val="00B26B97"/>
    <w:rsid w:val="00B308A0"/>
    <w:rsid w:val="00B4459C"/>
    <w:rsid w:val="00B51494"/>
    <w:rsid w:val="00B622CE"/>
    <w:rsid w:val="00B7300B"/>
    <w:rsid w:val="00B74496"/>
    <w:rsid w:val="00B83F8F"/>
    <w:rsid w:val="00B938D2"/>
    <w:rsid w:val="00B95758"/>
    <w:rsid w:val="00BA2B88"/>
    <w:rsid w:val="00BA67F1"/>
    <w:rsid w:val="00BB3FCB"/>
    <w:rsid w:val="00BB52D0"/>
    <w:rsid w:val="00BC237A"/>
    <w:rsid w:val="00BC5384"/>
    <w:rsid w:val="00BC74B4"/>
    <w:rsid w:val="00BD4152"/>
    <w:rsid w:val="00BD6DDC"/>
    <w:rsid w:val="00BF409F"/>
    <w:rsid w:val="00BF6C7E"/>
    <w:rsid w:val="00C00B94"/>
    <w:rsid w:val="00C114BC"/>
    <w:rsid w:val="00C245EE"/>
    <w:rsid w:val="00C413CD"/>
    <w:rsid w:val="00C471AF"/>
    <w:rsid w:val="00C70E69"/>
    <w:rsid w:val="00C81AA0"/>
    <w:rsid w:val="00C954B1"/>
    <w:rsid w:val="00CA55A3"/>
    <w:rsid w:val="00CA7342"/>
    <w:rsid w:val="00CB12DE"/>
    <w:rsid w:val="00CB25E3"/>
    <w:rsid w:val="00CB7347"/>
    <w:rsid w:val="00CC1AE2"/>
    <w:rsid w:val="00CC3B46"/>
    <w:rsid w:val="00CC49AE"/>
    <w:rsid w:val="00CD1689"/>
    <w:rsid w:val="00CE4CA8"/>
    <w:rsid w:val="00CE71AA"/>
    <w:rsid w:val="00CF1C71"/>
    <w:rsid w:val="00CF315B"/>
    <w:rsid w:val="00CF33D3"/>
    <w:rsid w:val="00CF6CBF"/>
    <w:rsid w:val="00D2095C"/>
    <w:rsid w:val="00D3136A"/>
    <w:rsid w:val="00D32B53"/>
    <w:rsid w:val="00D40599"/>
    <w:rsid w:val="00D41CED"/>
    <w:rsid w:val="00D56D15"/>
    <w:rsid w:val="00D664DF"/>
    <w:rsid w:val="00D77B5F"/>
    <w:rsid w:val="00D85480"/>
    <w:rsid w:val="00D87E01"/>
    <w:rsid w:val="00D92C41"/>
    <w:rsid w:val="00DA402C"/>
    <w:rsid w:val="00DB0161"/>
    <w:rsid w:val="00DC2D47"/>
    <w:rsid w:val="00DC5328"/>
    <w:rsid w:val="00DD04CA"/>
    <w:rsid w:val="00DF694D"/>
    <w:rsid w:val="00DF7F73"/>
    <w:rsid w:val="00E1324C"/>
    <w:rsid w:val="00E1567C"/>
    <w:rsid w:val="00E16BC3"/>
    <w:rsid w:val="00E20824"/>
    <w:rsid w:val="00E23BCA"/>
    <w:rsid w:val="00E26E2C"/>
    <w:rsid w:val="00E43B83"/>
    <w:rsid w:val="00E54049"/>
    <w:rsid w:val="00E543E1"/>
    <w:rsid w:val="00E5730E"/>
    <w:rsid w:val="00E61FAF"/>
    <w:rsid w:val="00E65700"/>
    <w:rsid w:val="00E7302E"/>
    <w:rsid w:val="00E747F2"/>
    <w:rsid w:val="00E801B1"/>
    <w:rsid w:val="00E8131C"/>
    <w:rsid w:val="00E87585"/>
    <w:rsid w:val="00E9197E"/>
    <w:rsid w:val="00EB6229"/>
    <w:rsid w:val="00EC015A"/>
    <w:rsid w:val="00F067EF"/>
    <w:rsid w:val="00F12AA1"/>
    <w:rsid w:val="00F36A86"/>
    <w:rsid w:val="00F44D3A"/>
    <w:rsid w:val="00F451BA"/>
    <w:rsid w:val="00F46492"/>
    <w:rsid w:val="00F533BF"/>
    <w:rsid w:val="00F62377"/>
    <w:rsid w:val="00F66A01"/>
    <w:rsid w:val="00F706B8"/>
    <w:rsid w:val="00F86B92"/>
    <w:rsid w:val="00F918E7"/>
    <w:rsid w:val="00FA299B"/>
    <w:rsid w:val="00FE1A43"/>
    <w:rsid w:val="00FE468C"/>
    <w:rsid w:val="00FE4B6E"/>
    <w:rsid w:val="00FE765E"/>
    <w:rsid w:val="00FF34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D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3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90302"/>
    <w:pPr>
      <w:ind w:left="720"/>
      <w:contextualSpacing/>
    </w:pPr>
  </w:style>
  <w:style w:type="paragraph" w:styleId="Header">
    <w:name w:val="header"/>
    <w:basedOn w:val="Normal"/>
    <w:link w:val="HeaderChar"/>
    <w:uiPriority w:val="99"/>
    <w:unhideWhenUsed/>
    <w:rsid w:val="00326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FCD"/>
  </w:style>
  <w:style w:type="paragraph" w:styleId="Footer">
    <w:name w:val="footer"/>
    <w:basedOn w:val="Normal"/>
    <w:link w:val="FooterChar"/>
    <w:uiPriority w:val="99"/>
    <w:unhideWhenUsed/>
    <w:rsid w:val="00326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FCD"/>
  </w:style>
  <w:style w:type="paragraph" w:styleId="BalloonText">
    <w:name w:val="Balloon Text"/>
    <w:basedOn w:val="Normal"/>
    <w:link w:val="BalloonTextChar"/>
    <w:uiPriority w:val="99"/>
    <w:semiHidden/>
    <w:unhideWhenUsed/>
    <w:rsid w:val="00326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FCD"/>
    <w:rPr>
      <w:rFonts w:ascii="Tahoma" w:hAnsi="Tahoma" w:cs="Tahoma"/>
      <w:sz w:val="16"/>
      <w:szCs w:val="16"/>
    </w:rPr>
  </w:style>
  <w:style w:type="character" w:styleId="Hyperlink">
    <w:name w:val="Hyperlink"/>
    <w:basedOn w:val="DefaultParagraphFont"/>
    <w:uiPriority w:val="99"/>
    <w:unhideWhenUsed/>
    <w:rsid w:val="00E23BCA"/>
    <w:rPr>
      <w:color w:val="0000FF" w:themeColor="hyperlink"/>
      <w:u w:val="single"/>
    </w:rPr>
  </w:style>
  <w:style w:type="character" w:styleId="PlaceholderText">
    <w:name w:val="Placeholder Text"/>
    <w:basedOn w:val="DefaultParagraphFont"/>
    <w:uiPriority w:val="99"/>
    <w:semiHidden/>
    <w:rsid w:val="004D113A"/>
    <w:rPr>
      <w:color w:val="808080"/>
    </w:rPr>
  </w:style>
  <w:style w:type="table" w:customStyle="1" w:styleId="TableGrid1">
    <w:name w:val="Table Grid1"/>
    <w:basedOn w:val="TableNormal"/>
    <w:next w:val="TableGrid"/>
    <w:uiPriority w:val="59"/>
    <w:rsid w:val="00FE468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E1AA9"/>
    <w:rPr>
      <w:color w:val="800080" w:themeColor="followedHyperlink"/>
      <w:u w:val="single"/>
    </w:rPr>
  </w:style>
  <w:style w:type="numbering" w:customStyle="1" w:styleId="ABC">
    <w:name w:val="ABC"/>
    <w:rsid w:val="00E61FAF"/>
    <w:pPr>
      <w:numPr>
        <w:numId w:val="2"/>
      </w:numPr>
    </w:pPr>
  </w:style>
  <w:style w:type="character" w:styleId="Emphasis">
    <w:name w:val="Emphasis"/>
    <w:basedOn w:val="DefaultParagraphFont"/>
    <w:uiPriority w:val="20"/>
    <w:qFormat/>
    <w:rsid w:val="00E8131C"/>
    <w:rPr>
      <w:i/>
      <w:iCs/>
    </w:rPr>
  </w:style>
  <w:style w:type="paragraph" w:styleId="NormalWeb">
    <w:name w:val="Normal (Web)"/>
    <w:basedOn w:val="Normal"/>
    <w:uiPriority w:val="99"/>
    <w:unhideWhenUsed/>
    <w:rsid w:val="00056B23"/>
    <w:pPr>
      <w:spacing w:before="100" w:beforeAutospacing="1" w:after="100" w:afterAutospacing="1" w:line="240" w:lineRule="atLeast"/>
    </w:pPr>
    <w:rPr>
      <w:rFonts w:ascii="Times New Roman" w:eastAsia="Times New Roman" w:hAnsi="Times New Roman" w:cs="Times New Roman"/>
      <w:color w:val="3B3B3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D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03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90302"/>
    <w:pPr>
      <w:ind w:left="720"/>
      <w:contextualSpacing/>
    </w:pPr>
  </w:style>
  <w:style w:type="paragraph" w:styleId="Header">
    <w:name w:val="header"/>
    <w:basedOn w:val="Normal"/>
    <w:link w:val="HeaderChar"/>
    <w:uiPriority w:val="99"/>
    <w:unhideWhenUsed/>
    <w:rsid w:val="00326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FCD"/>
  </w:style>
  <w:style w:type="paragraph" w:styleId="Footer">
    <w:name w:val="footer"/>
    <w:basedOn w:val="Normal"/>
    <w:link w:val="FooterChar"/>
    <w:uiPriority w:val="99"/>
    <w:unhideWhenUsed/>
    <w:rsid w:val="00326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FCD"/>
  </w:style>
  <w:style w:type="paragraph" w:styleId="BalloonText">
    <w:name w:val="Balloon Text"/>
    <w:basedOn w:val="Normal"/>
    <w:link w:val="BalloonTextChar"/>
    <w:uiPriority w:val="99"/>
    <w:semiHidden/>
    <w:unhideWhenUsed/>
    <w:rsid w:val="00326F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FCD"/>
    <w:rPr>
      <w:rFonts w:ascii="Tahoma" w:hAnsi="Tahoma" w:cs="Tahoma"/>
      <w:sz w:val="16"/>
      <w:szCs w:val="16"/>
    </w:rPr>
  </w:style>
  <w:style w:type="character" w:styleId="Hyperlink">
    <w:name w:val="Hyperlink"/>
    <w:basedOn w:val="DefaultParagraphFont"/>
    <w:uiPriority w:val="99"/>
    <w:unhideWhenUsed/>
    <w:rsid w:val="00E23BCA"/>
    <w:rPr>
      <w:color w:val="0000FF" w:themeColor="hyperlink"/>
      <w:u w:val="single"/>
    </w:rPr>
  </w:style>
  <w:style w:type="character" w:styleId="PlaceholderText">
    <w:name w:val="Placeholder Text"/>
    <w:basedOn w:val="DefaultParagraphFont"/>
    <w:uiPriority w:val="99"/>
    <w:semiHidden/>
    <w:rsid w:val="004D113A"/>
    <w:rPr>
      <w:color w:val="808080"/>
    </w:rPr>
  </w:style>
  <w:style w:type="table" w:customStyle="1" w:styleId="TableGrid1">
    <w:name w:val="Table Grid1"/>
    <w:basedOn w:val="TableNormal"/>
    <w:next w:val="TableGrid"/>
    <w:uiPriority w:val="59"/>
    <w:rsid w:val="00FE468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E1AA9"/>
    <w:rPr>
      <w:color w:val="800080" w:themeColor="followedHyperlink"/>
      <w:u w:val="single"/>
    </w:rPr>
  </w:style>
  <w:style w:type="numbering" w:customStyle="1" w:styleId="ABC">
    <w:name w:val="ABC"/>
    <w:rsid w:val="00E61FAF"/>
    <w:pPr>
      <w:numPr>
        <w:numId w:val="2"/>
      </w:numPr>
    </w:pPr>
  </w:style>
  <w:style w:type="character" w:styleId="Emphasis">
    <w:name w:val="Emphasis"/>
    <w:basedOn w:val="DefaultParagraphFont"/>
    <w:uiPriority w:val="20"/>
    <w:qFormat/>
    <w:rsid w:val="00E8131C"/>
    <w:rPr>
      <w:i/>
      <w:iCs/>
    </w:rPr>
  </w:style>
  <w:style w:type="paragraph" w:styleId="NormalWeb">
    <w:name w:val="Normal (Web)"/>
    <w:basedOn w:val="Normal"/>
    <w:uiPriority w:val="99"/>
    <w:unhideWhenUsed/>
    <w:rsid w:val="00056B23"/>
    <w:pPr>
      <w:spacing w:before="100" w:beforeAutospacing="1" w:after="100" w:afterAutospacing="1" w:line="240" w:lineRule="atLeast"/>
    </w:pPr>
    <w:rPr>
      <w:rFonts w:ascii="Times New Roman" w:eastAsia="Times New Roman" w:hAnsi="Times New Roman" w:cs="Times New Roman"/>
      <w:color w:val="3B3B3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03196">
      <w:bodyDiv w:val="1"/>
      <w:marLeft w:val="0"/>
      <w:marRight w:val="0"/>
      <w:marTop w:val="0"/>
      <w:marBottom w:val="0"/>
      <w:divBdr>
        <w:top w:val="none" w:sz="0" w:space="0" w:color="auto"/>
        <w:left w:val="none" w:sz="0" w:space="0" w:color="auto"/>
        <w:bottom w:val="none" w:sz="0" w:space="0" w:color="auto"/>
        <w:right w:val="none" w:sz="0" w:space="0" w:color="auto"/>
      </w:divBdr>
      <w:divsChild>
        <w:div w:id="127213871">
          <w:marLeft w:val="0"/>
          <w:marRight w:val="0"/>
          <w:marTop w:val="0"/>
          <w:marBottom w:val="0"/>
          <w:divBdr>
            <w:top w:val="none" w:sz="0" w:space="0" w:color="auto"/>
            <w:left w:val="none" w:sz="0" w:space="0" w:color="auto"/>
            <w:bottom w:val="none" w:sz="0" w:space="0" w:color="auto"/>
            <w:right w:val="none" w:sz="0" w:space="0" w:color="auto"/>
          </w:divBdr>
          <w:divsChild>
            <w:div w:id="486823131">
              <w:marLeft w:val="0"/>
              <w:marRight w:val="0"/>
              <w:marTop w:val="0"/>
              <w:marBottom w:val="0"/>
              <w:divBdr>
                <w:top w:val="none" w:sz="0" w:space="0" w:color="auto"/>
                <w:left w:val="none" w:sz="0" w:space="0" w:color="auto"/>
                <w:bottom w:val="none" w:sz="0" w:space="0" w:color="auto"/>
                <w:right w:val="none" w:sz="0" w:space="0" w:color="auto"/>
              </w:divBdr>
              <w:divsChild>
                <w:div w:id="416947259">
                  <w:marLeft w:val="0"/>
                  <w:marRight w:val="195"/>
                  <w:marTop w:val="0"/>
                  <w:marBottom w:val="0"/>
                  <w:divBdr>
                    <w:top w:val="none" w:sz="0" w:space="0" w:color="auto"/>
                    <w:left w:val="none" w:sz="0" w:space="0" w:color="auto"/>
                    <w:bottom w:val="none" w:sz="0" w:space="0" w:color="auto"/>
                    <w:right w:val="none" w:sz="0" w:space="0" w:color="auto"/>
                  </w:divBdr>
                  <w:divsChild>
                    <w:div w:id="132448587">
                      <w:marLeft w:val="0"/>
                      <w:marRight w:val="0"/>
                      <w:marTop w:val="0"/>
                      <w:marBottom w:val="0"/>
                      <w:divBdr>
                        <w:top w:val="none" w:sz="0" w:space="0" w:color="auto"/>
                        <w:left w:val="none" w:sz="0" w:space="0" w:color="auto"/>
                        <w:bottom w:val="none" w:sz="0" w:space="0" w:color="auto"/>
                        <w:right w:val="none" w:sz="0" w:space="0" w:color="auto"/>
                      </w:divBdr>
                      <w:divsChild>
                        <w:div w:id="12202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442645">
      <w:bodyDiv w:val="1"/>
      <w:marLeft w:val="0"/>
      <w:marRight w:val="0"/>
      <w:marTop w:val="0"/>
      <w:marBottom w:val="0"/>
      <w:divBdr>
        <w:top w:val="none" w:sz="0" w:space="0" w:color="auto"/>
        <w:left w:val="none" w:sz="0" w:space="0" w:color="auto"/>
        <w:bottom w:val="none" w:sz="0" w:space="0" w:color="auto"/>
        <w:right w:val="none" w:sz="0" w:space="0" w:color="auto"/>
      </w:divBdr>
      <w:divsChild>
        <w:div w:id="1444960306">
          <w:marLeft w:val="0"/>
          <w:marRight w:val="0"/>
          <w:marTop w:val="0"/>
          <w:marBottom w:val="0"/>
          <w:divBdr>
            <w:top w:val="none" w:sz="0" w:space="0" w:color="auto"/>
            <w:left w:val="none" w:sz="0" w:space="0" w:color="auto"/>
            <w:bottom w:val="none" w:sz="0" w:space="0" w:color="auto"/>
            <w:right w:val="none" w:sz="0" w:space="0" w:color="auto"/>
          </w:divBdr>
          <w:divsChild>
            <w:div w:id="892618445">
              <w:marLeft w:val="0"/>
              <w:marRight w:val="0"/>
              <w:marTop w:val="0"/>
              <w:marBottom w:val="0"/>
              <w:divBdr>
                <w:top w:val="none" w:sz="0" w:space="0" w:color="auto"/>
                <w:left w:val="none" w:sz="0" w:space="0" w:color="auto"/>
                <w:bottom w:val="none" w:sz="0" w:space="0" w:color="auto"/>
                <w:right w:val="none" w:sz="0" w:space="0" w:color="auto"/>
              </w:divBdr>
              <w:divsChild>
                <w:div w:id="1699039679">
                  <w:marLeft w:val="0"/>
                  <w:marRight w:val="195"/>
                  <w:marTop w:val="0"/>
                  <w:marBottom w:val="0"/>
                  <w:divBdr>
                    <w:top w:val="none" w:sz="0" w:space="0" w:color="auto"/>
                    <w:left w:val="none" w:sz="0" w:space="0" w:color="auto"/>
                    <w:bottom w:val="none" w:sz="0" w:space="0" w:color="auto"/>
                    <w:right w:val="none" w:sz="0" w:space="0" w:color="auto"/>
                  </w:divBdr>
                  <w:divsChild>
                    <w:div w:id="795565756">
                      <w:marLeft w:val="0"/>
                      <w:marRight w:val="0"/>
                      <w:marTop w:val="0"/>
                      <w:marBottom w:val="0"/>
                      <w:divBdr>
                        <w:top w:val="none" w:sz="0" w:space="0" w:color="auto"/>
                        <w:left w:val="none" w:sz="0" w:space="0" w:color="auto"/>
                        <w:bottom w:val="none" w:sz="0" w:space="0" w:color="auto"/>
                        <w:right w:val="none" w:sz="0" w:space="0" w:color="auto"/>
                      </w:divBdr>
                      <w:divsChild>
                        <w:div w:id="114389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1761274">
      <w:bodyDiv w:val="1"/>
      <w:marLeft w:val="0"/>
      <w:marRight w:val="0"/>
      <w:marTop w:val="0"/>
      <w:marBottom w:val="0"/>
      <w:divBdr>
        <w:top w:val="none" w:sz="0" w:space="0" w:color="auto"/>
        <w:left w:val="none" w:sz="0" w:space="0" w:color="auto"/>
        <w:bottom w:val="none" w:sz="0" w:space="0" w:color="auto"/>
        <w:right w:val="none" w:sz="0" w:space="0" w:color="auto"/>
      </w:divBdr>
    </w:div>
    <w:div w:id="750390765">
      <w:bodyDiv w:val="1"/>
      <w:marLeft w:val="0"/>
      <w:marRight w:val="0"/>
      <w:marTop w:val="0"/>
      <w:marBottom w:val="0"/>
      <w:divBdr>
        <w:top w:val="none" w:sz="0" w:space="0" w:color="auto"/>
        <w:left w:val="none" w:sz="0" w:space="0" w:color="auto"/>
        <w:bottom w:val="none" w:sz="0" w:space="0" w:color="auto"/>
        <w:right w:val="none" w:sz="0" w:space="0" w:color="auto"/>
      </w:divBdr>
    </w:div>
    <w:div w:id="1079249940">
      <w:bodyDiv w:val="1"/>
      <w:marLeft w:val="0"/>
      <w:marRight w:val="0"/>
      <w:marTop w:val="0"/>
      <w:marBottom w:val="0"/>
      <w:divBdr>
        <w:top w:val="none" w:sz="0" w:space="0" w:color="auto"/>
        <w:left w:val="none" w:sz="0" w:space="0" w:color="auto"/>
        <w:bottom w:val="none" w:sz="0" w:space="0" w:color="auto"/>
        <w:right w:val="none" w:sz="0" w:space="0" w:color="auto"/>
      </w:divBdr>
      <w:divsChild>
        <w:div w:id="1134715285">
          <w:marLeft w:val="0"/>
          <w:marRight w:val="0"/>
          <w:marTop w:val="0"/>
          <w:marBottom w:val="0"/>
          <w:divBdr>
            <w:top w:val="none" w:sz="0" w:space="0" w:color="auto"/>
            <w:left w:val="none" w:sz="0" w:space="0" w:color="auto"/>
            <w:bottom w:val="none" w:sz="0" w:space="0" w:color="auto"/>
            <w:right w:val="none" w:sz="0" w:space="0" w:color="auto"/>
          </w:divBdr>
          <w:divsChild>
            <w:div w:id="1488129554">
              <w:marLeft w:val="0"/>
              <w:marRight w:val="0"/>
              <w:marTop w:val="0"/>
              <w:marBottom w:val="0"/>
              <w:divBdr>
                <w:top w:val="none" w:sz="0" w:space="0" w:color="auto"/>
                <w:left w:val="none" w:sz="0" w:space="0" w:color="auto"/>
                <w:bottom w:val="none" w:sz="0" w:space="0" w:color="auto"/>
                <w:right w:val="none" w:sz="0" w:space="0" w:color="auto"/>
              </w:divBdr>
              <w:divsChild>
                <w:div w:id="216087041">
                  <w:marLeft w:val="0"/>
                  <w:marRight w:val="195"/>
                  <w:marTop w:val="0"/>
                  <w:marBottom w:val="0"/>
                  <w:divBdr>
                    <w:top w:val="none" w:sz="0" w:space="0" w:color="auto"/>
                    <w:left w:val="none" w:sz="0" w:space="0" w:color="auto"/>
                    <w:bottom w:val="none" w:sz="0" w:space="0" w:color="auto"/>
                    <w:right w:val="none" w:sz="0" w:space="0" w:color="auto"/>
                  </w:divBdr>
                  <w:divsChild>
                    <w:div w:id="172453699">
                      <w:marLeft w:val="0"/>
                      <w:marRight w:val="0"/>
                      <w:marTop w:val="0"/>
                      <w:marBottom w:val="0"/>
                      <w:divBdr>
                        <w:top w:val="none" w:sz="0" w:space="0" w:color="auto"/>
                        <w:left w:val="none" w:sz="0" w:space="0" w:color="auto"/>
                        <w:bottom w:val="none" w:sz="0" w:space="0" w:color="auto"/>
                        <w:right w:val="none" w:sz="0" w:space="0" w:color="auto"/>
                      </w:divBdr>
                      <w:divsChild>
                        <w:div w:id="109552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27393">
      <w:bodyDiv w:val="1"/>
      <w:marLeft w:val="0"/>
      <w:marRight w:val="0"/>
      <w:marTop w:val="0"/>
      <w:marBottom w:val="0"/>
      <w:divBdr>
        <w:top w:val="none" w:sz="0" w:space="0" w:color="auto"/>
        <w:left w:val="none" w:sz="0" w:space="0" w:color="auto"/>
        <w:bottom w:val="none" w:sz="0" w:space="0" w:color="auto"/>
        <w:right w:val="none" w:sz="0" w:space="0" w:color="auto"/>
      </w:divBdr>
    </w:div>
    <w:div w:id="1182236085">
      <w:bodyDiv w:val="1"/>
      <w:marLeft w:val="0"/>
      <w:marRight w:val="0"/>
      <w:marTop w:val="0"/>
      <w:marBottom w:val="0"/>
      <w:divBdr>
        <w:top w:val="none" w:sz="0" w:space="0" w:color="auto"/>
        <w:left w:val="none" w:sz="0" w:space="0" w:color="auto"/>
        <w:bottom w:val="none" w:sz="0" w:space="0" w:color="auto"/>
        <w:right w:val="none" w:sz="0" w:space="0" w:color="auto"/>
      </w:divBdr>
      <w:divsChild>
        <w:div w:id="1712224510">
          <w:marLeft w:val="0"/>
          <w:marRight w:val="0"/>
          <w:marTop w:val="0"/>
          <w:marBottom w:val="0"/>
          <w:divBdr>
            <w:top w:val="none" w:sz="0" w:space="0" w:color="auto"/>
            <w:left w:val="none" w:sz="0" w:space="0" w:color="auto"/>
            <w:bottom w:val="none" w:sz="0" w:space="0" w:color="auto"/>
            <w:right w:val="none" w:sz="0" w:space="0" w:color="auto"/>
          </w:divBdr>
          <w:divsChild>
            <w:div w:id="1560631795">
              <w:marLeft w:val="0"/>
              <w:marRight w:val="0"/>
              <w:marTop w:val="0"/>
              <w:marBottom w:val="0"/>
              <w:divBdr>
                <w:top w:val="none" w:sz="0" w:space="0" w:color="auto"/>
                <w:left w:val="none" w:sz="0" w:space="0" w:color="auto"/>
                <w:bottom w:val="none" w:sz="0" w:space="0" w:color="auto"/>
                <w:right w:val="none" w:sz="0" w:space="0" w:color="auto"/>
              </w:divBdr>
              <w:divsChild>
                <w:div w:id="1316060384">
                  <w:marLeft w:val="0"/>
                  <w:marRight w:val="195"/>
                  <w:marTop w:val="0"/>
                  <w:marBottom w:val="0"/>
                  <w:divBdr>
                    <w:top w:val="none" w:sz="0" w:space="0" w:color="auto"/>
                    <w:left w:val="none" w:sz="0" w:space="0" w:color="auto"/>
                    <w:bottom w:val="none" w:sz="0" w:space="0" w:color="auto"/>
                    <w:right w:val="none" w:sz="0" w:space="0" w:color="auto"/>
                  </w:divBdr>
                  <w:divsChild>
                    <w:div w:id="817650316">
                      <w:marLeft w:val="0"/>
                      <w:marRight w:val="0"/>
                      <w:marTop w:val="0"/>
                      <w:marBottom w:val="0"/>
                      <w:divBdr>
                        <w:top w:val="none" w:sz="0" w:space="0" w:color="auto"/>
                        <w:left w:val="none" w:sz="0" w:space="0" w:color="auto"/>
                        <w:bottom w:val="none" w:sz="0" w:space="0" w:color="auto"/>
                        <w:right w:val="none" w:sz="0" w:space="0" w:color="auto"/>
                      </w:divBdr>
                      <w:divsChild>
                        <w:div w:id="187453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939727">
      <w:bodyDiv w:val="1"/>
      <w:marLeft w:val="0"/>
      <w:marRight w:val="0"/>
      <w:marTop w:val="0"/>
      <w:marBottom w:val="0"/>
      <w:divBdr>
        <w:top w:val="none" w:sz="0" w:space="0" w:color="auto"/>
        <w:left w:val="none" w:sz="0" w:space="0" w:color="auto"/>
        <w:bottom w:val="none" w:sz="0" w:space="0" w:color="auto"/>
        <w:right w:val="none" w:sz="0" w:space="0" w:color="auto"/>
      </w:divBdr>
    </w:div>
    <w:div w:id="1378778425">
      <w:bodyDiv w:val="1"/>
      <w:marLeft w:val="0"/>
      <w:marRight w:val="0"/>
      <w:marTop w:val="0"/>
      <w:marBottom w:val="0"/>
      <w:divBdr>
        <w:top w:val="none" w:sz="0" w:space="0" w:color="auto"/>
        <w:left w:val="none" w:sz="0" w:space="0" w:color="auto"/>
        <w:bottom w:val="none" w:sz="0" w:space="0" w:color="auto"/>
        <w:right w:val="none" w:sz="0" w:space="0" w:color="auto"/>
      </w:divBdr>
      <w:divsChild>
        <w:div w:id="84227361">
          <w:marLeft w:val="0"/>
          <w:marRight w:val="0"/>
          <w:marTop w:val="0"/>
          <w:marBottom w:val="0"/>
          <w:divBdr>
            <w:top w:val="none" w:sz="0" w:space="0" w:color="auto"/>
            <w:left w:val="none" w:sz="0" w:space="0" w:color="auto"/>
            <w:bottom w:val="none" w:sz="0" w:space="0" w:color="auto"/>
            <w:right w:val="none" w:sz="0" w:space="0" w:color="auto"/>
          </w:divBdr>
          <w:divsChild>
            <w:div w:id="338391195">
              <w:marLeft w:val="0"/>
              <w:marRight w:val="0"/>
              <w:marTop w:val="0"/>
              <w:marBottom w:val="0"/>
              <w:divBdr>
                <w:top w:val="none" w:sz="0" w:space="0" w:color="auto"/>
                <w:left w:val="none" w:sz="0" w:space="0" w:color="auto"/>
                <w:bottom w:val="none" w:sz="0" w:space="0" w:color="auto"/>
                <w:right w:val="none" w:sz="0" w:space="0" w:color="auto"/>
              </w:divBdr>
              <w:divsChild>
                <w:div w:id="851140295">
                  <w:marLeft w:val="0"/>
                  <w:marRight w:val="195"/>
                  <w:marTop w:val="0"/>
                  <w:marBottom w:val="0"/>
                  <w:divBdr>
                    <w:top w:val="none" w:sz="0" w:space="0" w:color="auto"/>
                    <w:left w:val="none" w:sz="0" w:space="0" w:color="auto"/>
                    <w:bottom w:val="none" w:sz="0" w:space="0" w:color="auto"/>
                    <w:right w:val="none" w:sz="0" w:space="0" w:color="auto"/>
                  </w:divBdr>
                  <w:divsChild>
                    <w:div w:id="1567572214">
                      <w:marLeft w:val="0"/>
                      <w:marRight w:val="0"/>
                      <w:marTop w:val="0"/>
                      <w:marBottom w:val="0"/>
                      <w:divBdr>
                        <w:top w:val="none" w:sz="0" w:space="0" w:color="auto"/>
                        <w:left w:val="none" w:sz="0" w:space="0" w:color="auto"/>
                        <w:bottom w:val="none" w:sz="0" w:space="0" w:color="auto"/>
                        <w:right w:val="none" w:sz="0" w:space="0" w:color="auto"/>
                      </w:divBdr>
                      <w:divsChild>
                        <w:div w:id="200161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070093">
      <w:bodyDiv w:val="1"/>
      <w:marLeft w:val="0"/>
      <w:marRight w:val="0"/>
      <w:marTop w:val="0"/>
      <w:marBottom w:val="0"/>
      <w:divBdr>
        <w:top w:val="none" w:sz="0" w:space="0" w:color="auto"/>
        <w:left w:val="none" w:sz="0" w:space="0" w:color="auto"/>
        <w:bottom w:val="none" w:sz="0" w:space="0" w:color="auto"/>
        <w:right w:val="none" w:sz="0" w:space="0" w:color="auto"/>
      </w:divBdr>
      <w:divsChild>
        <w:div w:id="918976743">
          <w:marLeft w:val="0"/>
          <w:marRight w:val="0"/>
          <w:marTop w:val="0"/>
          <w:marBottom w:val="0"/>
          <w:divBdr>
            <w:top w:val="none" w:sz="0" w:space="0" w:color="auto"/>
            <w:left w:val="none" w:sz="0" w:space="0" w:color="auto"/>
            <w:bottom w:val="none" w:sz="0" w:space="0" w:color="auto"/>
            <w:right w:val="none" w:sz="0" w:space="0" w:color="auto"/>
          </w:divBdr>
          <w:divsChild>
            <w:div w:id="953246915">
              <w:marLeft w:val="0"/>
              <w:marRight w:val="0"/>
              <w:marTop w:val="0"/>
              <w:marBottom w:val="0"/>
              <w:divBdr>
                <w:top w:val="none" w:sz="0" w:space="0" w:color="auto"/>
                <w:left w:val="none" w:sz="0" w:space="0" w:color="auto"/>
                <w:bottom w:val="none" w:sz="0" w:space="0" w:color="auto"/>
                <w:right w:val="none" w:sz="0" w:space="0" w:color="auto"/>
              </w:divBdr>
              <w:divsChild>
                <w:div w:id="2104914710">
                  <w:marLeft w:val="0"/>
                  <w:marRight w:val="195"/>
                  <w:marTop w:val="0"/>
                  <w:marBottom w:val="0"/>
                  <w:divBdr>
                    <w:top w:val="none" w:sz="0" w:space="0" w:color="auto"/>
                    <w:left w:val="none" w:sz="0" w:space="0" w:color="auto"/>
                    <w:bottom w:val="none" w:sz="0" w:space="0" w:color="auto"/>
                    <w:right w:val="none" w:sz="0" w:space="0" w:color="auto"/>
                  </w:divBdr>
                  <w:divsChild>
                    <w:div w:id="791364125">
                      <w:marLeft w:val="0"/>
                      <w:marRight w:val="0"/>
                      <w:marTop w:val="0"/>
                      <w:marBottom w:val="0"/>
                      <w:divBdr>
                        <w:top w:val="none" w:sz="0" w:space="0" w:color="auto"/>
                        <w:left w:val="none" w:sz="0" w:space="0" w:color="auto"/>
                        <w:bottom w:val="none" w:sz="0" w:space="0" w:color="auto"/>
                        <w:right w:val="none" w:sz="0" w:space="0" w:color="auto"/>
                      </w:divBdr>
                      <w:divsChild>
                        <w:div w:id="82648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614683">
      <w:bodyDiv w:val="1"/>
      <w:marLeft w:val="0"/>
      <w:marRight w:val="0"/>
      <w:marTop w:val="0"/>
      <w:marBottom w:val="0"/>
      <w:divBdr>
        <w:top w:val="none" w:sz="0" w:space="0" w:color="auto"/>
        <w:left w:val="none" w:sz="0" w:space="0" w:color="auto"/>
        <w:bottom w:val="none" w:sz="0" w:space="0" w:color="auto"/>
        <w:right w:val="none" w:sz="0" w:space="0" w:color="auto"/>
      </w:divBdr>
    </w:div>
    <w:div w:id="1718116100">
      <w:bodyDiv w:val="1"/>
      <w:marLeft w:val="0"/>
      <w:marRight w:val="0"/>
      <w:marTop w:val="0"/>
      <w:marBottom w:val="0"/>
      <w:divBdr>
        <w:top w:val="none" w:sz="0" w:space="0" w:color="auto"/>
        <w:left w:val="none" w:sz="0" w:space="0" w:color="auto"/>
        <w:bottom w:val="none" w:sz="0" w:space="0" w:color="auto"/>
        <w:right w:val="none" w:sz="0" w:space="0" w:color="auto"/>
      </w:divBdr>
    </w:div>
    <w:div w:id="1754357087">
      <w:bodyDiv w:val="1"/>
      <w:marLeft w:val="0"/>
      <w:marRight w:val="0"/>
      <w:marTop w:val="0"/>
      <w:marBottom w:val="0"/>
      <w:divBdr>
        <w:top w:val="none" w:sz="0" w:space="0" w:color="auto"/>
        <w:left w:val="none" w:sz="0" w:space="0" w:color="auto"/>
        <w:bottom w:val="none" w:sz="0" w:space="0" w:color="auto"/>
        <w:right w:val="none" w:sz="0" w:space="0" w:color="auto"/>
      </w:divBdr>
    </w:div>
    <w:div w:id="1830631693">
      <w:bodyDiv w:val="1"/>
      <w:marLeft w:val="0"/>
      <w:marRight w:val="0"/>
      <w:marTop w:val="0"/>
      <w:marBottom w:val="0"/>
      <w:divBdr>
        <w:top w:val="none" w:sz="0" w:space="0" w:color="auto"/>
        <w:left w:val="none" w:sz="0" w:space="0" w:color="auto"/>
        <w:bottom w:val="none" w:sz="0" w:space="0" w:color="auto"/>
        <w:right w:val="none" w:sz="0" w:space="0" w:color="auto"/>
      </w:divBdr>
    </w:div>
    <w:div w:id="1902205015">
      <w:bodyDiv w:val="1"/>
      <w:marLeft w:val="0"/>
      <w:marRight w:val="0"/>
      <w:marTop w:val="0"/>
      <w:marBottom w:val="0"/>
      <w:divBdr>
        <w:top w:val="none" w:sz="0" w:space="0" w:color="auto"/>
        <w:left w:val="none" w:sz="0" w:space="0" w:color="auto"/>
        <w:bottom w:val="none" w:sz="0" w:space="0" w:color="auto"/>
        <w:right w:val="none" w:sz="0" w:space="0" w:color="auto"/>
      </w:divBdr>
    </w:div>
    <w:div w:id="1957449197">
      <w:bodyDiv w:val="1"/>
      <w:marLeft w:val="0"/>
      <w:marRight w:val="0"/>
      <w:marTop w:val="0"/>
      <w:marBottom w:val="0"/>
      <w:divBdr>
        <w:top w:val="none" w:sz="0" w:space="0" w:color="auto"/>
        <w:left w:val="none" w:sz="0" w:space="0" w:color="auto"/>
        <w:bottom w:val="none" w:sz="0" w:space="0" w:color="auto"/>
        <w:right w:val="none" w:sz="0" w:space="0" w:color="auto"/>
      </w:divBdr>
      <w:divsChild>
        <w:div w:id="456488531">
          <w:marLeft w:val="0"/>
          <w:marRight w:val="0"/>
          <w:marTop w:val="0"/>
          <w:marBottom w:val="0"/>
          <w:divBdr>
            <w:top w:val="none" w:sz="0" w:space="0" w:color="auto"/>
            <w:left w:val="none" w:sz="0" w:space="0" w:color="auto"/>
            <w:bottom w:val="none" w:sz="0" w:space="0" w:color="auto"/>
            <w:right w:val="none" w:sz="0" w:space="0" w:color="auto"/>
          </w:divBdr>
          <w:divsChild>
            <w:div w:id="1898277736">
              <w:marLeft w:val="0"/>
              <w:marRight w:val="0"/>
              <w:marTop w:val="0"/>
              <w:marBottom w:val="0"/>
              <w:divBdr>
                <w:top w:val="none" w:sz="0" w:space="0" w:color="auto"/>
                <w:left w:val="none" w:sz="0" w:space="0" w:color="auto"/>
                <w:bottom w:val="none" w:sz="0" w:space="0" w:color="auto"/>
                <w:right w:val="none" w:sz="0" w:space="0" w:color="auto"/>
              </w:divBdr>
              <w:divsChild>
                <w:div w:id="688410239">
                  <w:marLeft w:val="0"/>
                  <w:marRight w:val="195"/>
                  <w:marTop w:val="0"/>
                  <w:marBottom w:val="0"/>
                  <w:divBdr>
                    <w:top w:val="none" w:sz="0" w:space="0" w:color="auto"/>
                    <w:left w:val="none" w:sz="0" w:space="0" w:color="auto"/>
                    <w:bottom w:val="none" w:sz="0" w:space="0" w:color="auto"/>
                    <w:right w:val="none" w:sz="0" w:space="0" w:color="auto"/>
                  </w:divBdr>
                  <w:divsChild>
                    <w:div w:id="713235612">
                      <w:marLeft w:val="0"/>
                      <w:marRight w:val="0"/>
                      <w:marTop w:val="0"/>
                      <w:marBottom w:val="0"/>
                      <w:divBdr>
                        <w:top w:val="none" w:sz="0" w:space="0" w:color="auto"/>
                        <w:left w:val="none" w:sz="0" w:space="0" w:color="auto"/>
                        <w:bottom w:val="none" w:sz="0" w:space="0" w:color="auto"/>
                        <w:right w:val="none" w:sz="0" w:space="0" w:color="auto"/>
                      </w:divBdr>
                      <w:divsChild>
                        <w:div w:id="510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440288">
      <w:bodyDiv w:val="1"/>
      <w:marLeft w:val="0"/>
      <w:marRight w:val="0"/>
      <w:marTop w:val="0"/>
      <w:marBottom w:val="0"/>
      <w:divBdr>
        <w:top w:val="none" w:sz="0" w:space="0" w:color="auto"/>
        <w:left w:val="none" w:sz="0" w:space="0" w:color="auto"/>
        <w:bottom w:val="none" w:sz="0" w:space="0" w:color="auto"/>
        <w:right w:val="none" w:sz="0" w:space="0" w:color="auto"/>
      </w:divBdr>
    </w:div>
    <w:div w:id="214611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22A63-2C26-4F20-8908-27765E3F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4531</Words>
  <Characters>25832</Characters>
  <Application>Microsoft Office Word</Application>
  <DocSecurity>4</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Lancaster-Lebanon IU 13</Company>
  <LinksUpToDate>false</LinksUpToDate>
  <CharactersWithSpaces>30303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jim_bohan</dc:creator>
  <cp:lastModifiedBy>Thomas Knepper</cp:lastModifiedBy>
  <cp:revision>2</cp:revision>
  <cp:lastPrinted>2012-04-17T18:09:00Z</cp:lastPrinted>
  <dcterms:created xsi:type="dcterms:W3CDTF">2012-04-17T18:32:00Z</dcterms:created>
  <dcterms:modified xsi:type="dcterms:W3CDTF">2012-04-17T18:32:00Z</dcterms:modified>
</cp:coreProperties>
</file>